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9" w:rsidRDefault="00363F59" w:rsidP="00363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29829258"/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Республики Алтай </w:t>
      </w:r>
    </w:p>
    <w:p w:rsidR="00363F59" w:rsidRDefault="00363F59" w:rsidP="00363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Автономное профессиональное образовательное учреждение </w:t>
      </w:r>
    </w:p>
    <w:p w:rsidR="00363F59" w:rsidRDefault="00363F59" w:rsidP="00363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363F59" w:rsidRDefault="00363F59" w:rsidP="00363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«Усть-Коксинский техникум отраслевых технологий»</w:t>
      </w:r>
    </w:p>
    <w:p w:rsidR="00363F59" w:rsidRPr="005661B3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Pr="005661B3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Pr="005661B3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Pr="005B0A7E" w:rsidRDefault="00363F59" w:rsidP="00363F59">
      <w:pPr>
        <w:pStyle w:val="a4"/>
        <w:ind w:left="-709"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ДОКДАД</w:t>
      </w:r>
    </w:p>
    <w:p w:rsidR="00363F59" w:rsidRPr="005661B3" w:rsidRDefault="00363F59" w:rsidP="00363F59">
      <w:pPr>
        <w:pStyle w:val="a4"/>
        <w:ind w:left="-709" w:firstLine="0"/>
        <w:rPr>
          <w:b/>
          <w:szCs w:val="28"/>
        </w:rPr>
      </w:pPr>
    </w:p>
    <w:p w:rsidR="00363F59" w:rsidRPr="005B0A7E" w:rsidRDefault="00363F59" w:rsidP="00363F59">
      <w:pPr>
        <w:pStyle w:val="a4"/>
        <w:ind w:left="-709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Физическая культура</w:t>
      </w:r>
    </w:p>
    <w:p w:rsidR="00363F59" w:rsidRPr="00363F59" w:rsidRDefault="00363F59" w:rsidP="00363F59">
      <w:pPr>
        <w:spacing w:after="0" w:line="360" w:lineRule="auto"/>
        <w:ind w:left="58" w:right="5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63F59">
        <w:rPr>
          <w:rFonts w:ascii="Times New Roman" w:hAnsi="Times New Roman" w:cs="Times New Roman"/>
          <w:b/>
          <w:sz w:val="36"/>
          <w:szCs w:val="36"/>
        </w:rPr>
        <w:t>«</w:t>
      </w:r>
      <w:r w:rsidRPr="00363F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Наше здоровье в наших руках</w:t>
      </w:r>
      <w:r w:rsidRPr="00363F59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363F59" w:rsidRDefault="00363F59" w:rsidP="00363F59">
      <w:pPr>
        <w:pStyle w:val="a4"/>
        <w:ind w:left="-709" w:firstLine="709"/>
        <w:jc w:val="center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Default="00363F59" w:rsidP="00363F59">
      <w:pPr>
        <w:pStyle w:val="a4"/>
        <w:ind w:left="-709" w:firstLine="709"/>
        <w:jc w:val="right"/>
        <w:rPr>
          <w:b/>
          <w:sz w:val="36"/>
          <w:szCs w:val="36"/>
        </w:rPr>
      </w:pPr>
    </w:p>
    <w:p w:rsidR="00363F59" w:rsidRPr="005661B3" w:rsidRDefault="00363F59" w:rsidP="00363F59">
      <w:pPr>
        <w:pStyle w:val="a4"/>
        <w:ind w:left="-709" w:firstLine="709"/>
        <w:jc w:val="right"/>
        <w:rPr>
          <w:bCs/>
          <w:szCs w:val="28"/>
        </w:rPr>
      </w:pPr>
    </w:p>
    <w:p w:rsidR="00363F59" w:rsidRPr="005661B3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Pr="005661B3" w:rsidRDefault="00363F59" w:rsidP="00363F59">
      <w:pPr>
        <w:pStyle w:val="a4"/>
        <w:ind w:firstLine="0"/>
        <w:jc w:val="center"/>
        <w:rPr>
          <w:bCs/>
          <w:szCs w:val="28"/>
        </w:rPr>
      </w:pPr>
    </w:p>
    <w:p w:rsidR="00363F59" w:rsidRDefault="00363F59" w:rsidP="00363F59">
      <w:pPr>
        <w:pStyle w:val="a6"/>
        <w:spacing w:line="240" w:lineRule="auto"/>
        <w:jc w:val="right"/>
      </w:pPr>
    </w:p>
    <w:p w:rsidR="00363F59" w:rsidRDefault="00363F59" w:rsidP="00363F59">
      <w:pPr>
        <w:pStyle w:val="a6"/>
        <w:spacing w:line="240" w:lineRule="auto"/>
        <w:ind w:left="5954"/>
        <w:jc w:val="left"/>
      </w:pPr>
      <w:r>
        <w:t>Автор:</w:t>
      </w:r>
    </w:p>
    <w:p w:rsidR="00363F59" w:rsidRDefault="00363F59" w:rsidP="00363F59">
      <w:pPr>
        <w:pStyle w:val="a6"/>
        <w:spacing w:line="240" w:lineRule="auto"/>
        <w:ind w:left="5954"/>
        <w:jc w:val="left"/>
      </w:pPr>
      <w:r>
        <w:t xml:space="preserve">Филипьева Дарья </w:t>
      </w:r>
    </w:p>
    <w:p w:rsidR="00363F59" w:rsidRDefault="00363F59" w:rsidP="00363F59">
      <w:pPr>
        <w:pStyle w:val="a6"/>
        <w:spacing w:line="240" w:lineRule="auto"/>
        <w:ind w:left="5954"/>
        <w:jc w:val="left"/>
      </w:pPr>
    </w:p>
    <w:p w:rsidR="00363F59" w:rsidRDefault="00363F59" w:rsidP="00363F59">
      <w:pPr>
        <w:pStyle w:val="a6"/>
        <w:spacing w:line="240" w:lineRule="auto"/>
        <w:ind w:left="5954"/>
        <w:jc w:val="left"/>
      </w:pPr>
      <w:r>
        <w:t>Руководитель:</w:t>
      </w:r>
    </w:p>
    <w:p w:rsidR="00363F59" w:rsidRDefault="00363F59" w:rsidP="00363F59">
      <w:pPr>
        <w:pStyle w:val="a6"/>
        <w:spacing w:line="240" w:lineRule="auto"/>
        <w:ind w:left="5954"/>
        <w:jc w:val="left"/>
      </w:pPr>
      <w:r>
        <w:t xml:space="preserve">Гусак Н.Г. </w:t>
      </w:r>
    </w:p>
    <w:p w:rsidR="00363F59" w:rsidRDefault="00363F59" w:rsidP="00363F59">
      <w:pPr>
        <w:pStyle w:val="a6"/>
        <w:spacing w:line="240" w:lineRule="auto"/>
        <w:ind w:left="5954"/>
        <w:jc w:val="left"/>
      </w:pPr>
    </w:p>
    <w:p w:rsidR="00363F59" w:rsidRDefault="00363F59" w:rsidP="00363F59">
      <w:pPr>
        <w:pStyle w:val="a6"/>
        <w:spacing w:line="240" w:lineRule="auto"/>
        <w:ind w:left="5954"/>
        <w:jc w:val="left"/>
      </w:pPr>
    </w:p>
    <w:p w:rsidR="00363F59" w:rsidRDefault="00363F59" w:rsidP="00363F59">
      <w:pPr>
        <w:pStyle w:val="a6"/>
        <w:spacing w:line="240" w:lineRule="auto"/>
        <w:ind w:left="5954"/>
        <w:jc w:val="left"/>
      </w:pPr>
    </w:p>
    <w:p w:rsidR="00363F59" w:rsidRDefault="00363F59" w:rsidP="00363F59">
      <w:pPr>
        <w:pStyle w:val="a6"/>
        <w:spacing w:line="240" w:lineRule="auto"/>
        <w:jc w:val="left"/>
      </w:pPr>
    </w:p>
    <w:p w:rsidR="00363F59" w:rsidRDefault="00363F59" w:rsidP="00363F59">
      <w:pPr>
        <w:pStyle w:val="a6"/>
        <w:spacing w:line="240" w:lineRule="auto"/>
        <w:jc w:val="left"/>
      </w:pPr>
    </w:p>
    <w:p w:rsidR="00363F59" w:rsidRDefault="00363F59" w:rsidP="00363F59">
      <w:pPr>
        <w:pStyle w:val="a6"/>
        <w:spacing w:line="240" w:lineRule="auto"/>
        <w:jc w:val="left"/>
      </w:pPr>
    </w:p>
    <w:p w:rsidR="00363F59" w:rsidRPr="005661B3" w:rsidRDefault="00363F59" w:rsidP="00363F59">
      <w:pPr>
        <w:pStyle w:val="a6"/>
        <w:spacing w:line="240" w:lineRule="auto"/>
        <w:jc w:val="left"/>
      </w:pPr>
    </w:p>
    <w:p w:rsidR="00363F59" w:rsidRDefault="00363F59" w:rsidP="00363F59">
      <w:pPr>
        <w:pStyle w:val="a6"/>
        <w:spacing w:line="240" w:lineRule="auto"/>
        <w:jc w:val="left"/>
      </w:pPr>
    </w:p>
    <w:p w:rsidR="00363F59" w:rsidRDefault="00363F59" w:rsidP="00363F59">
      <w:pPr>
        <w:pStyle w:val="a6"/>
        <w:spacing w:line="240" w:lineRule="auto"/>
      </w:pPr>
      <w:r>
        <w:t>Усть-Кокса</w:t>
      </w:r>
    </w:p>
    <w:p w:rsidR="00363F59" w:rsidRDefault="00363F59" w:rsidP="00363F59">
      <w:pPr>
        <w:pStyle w:val="a6"/>
        <w:spacing w:line="240" w:lineRule="auto"/>
      </w:pPr>
      <w:r w:rsidRPr="005661B3">
        <w:t>201</w:t>
      </w:r>
      <w:r>
        <w:t>6</w:t>
      </w:r>
    </w:p>
    <w:bookmarkEnd w:id="0"/>
    <w:p w:rsidR="00F61E82" w:rsidRDefault="00F61E82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66B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Трудовые ресурсы страны, ее безопасность, политическая стабильность, экономическое благополучие и морально-нравственный уровень населения непосредственно связаны с состоянием здоровья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молодежи. В начале третьего тысячелетия человеческое общество столкнулось с рядом глобальных проблем, обусловленных изменением ритма и образа жизни современного че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ловека, информационными и </w:t>
      </w:r>
      <w:proofErr w:type="spellStart"/>
      <w:r w:rsidR="00363F59">
        <w:rPr>
          <w:rFonts w:ascii="Times New Roman" w:eastAsia="Times New Roman" w:hAnsi="Times New Roman" w:cs="Times New Roman"/>
          <w:sz w:val="28"/>
          <w:szCs w:val="28"/>
        </w:rPr>
        <w:t>психо-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эмоциональными</w:t>
      </w:r>
      <w:proofErr w:type="spellEnd"/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перегрузками, разрушением 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гармонической связи человека с п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риродой, нарастанием экологической загрязненности, изменением характера питания и т.д. Анализ состояния здоровья населения России по данным официальной статистики и результатам эпидемиологических исследований, показывает, что оно намного хуже, чем в большинстве индустриально развитых стран, и следует ожидать его дальнейшего ухудшения, если существенно не будут изменены в благоприятном направлении условия, влияющие на здоровье. Здоровье б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удущего поколения в наших руках. Е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сли мы не воспитаем в себе 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культуру здорового образа жизни,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то это может губительно повлиять на нашу нацию и на здоровье последующих поколений. Наше физическое состояние непосредственно влияет на состояние наших будущих или уже рожденных детей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. Это очень глобальная проблема,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которая за</w:t>
      </w:r>
      <w:r w:rsidR="00EE321A" w:rsidRPr="00F61E8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рагивает общекуль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турные ценности и нормы, она настолько большая,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что имеет огромное множество </w:t>
      </w:r>
      <w:proofErr w:type="gramStart"/>
      <w:r w:rsidRPr="00F61E8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блем</w:t>
      </w:r>
      <w:proofErr w:type="gramEnd"/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 которые нам с вами предстои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E321A" w:rsidRPr="00F61E82">
        <w:rPr>
          <w:rFonts w:ascii="Times New Roman" w:eastAsia="Times New Roman" w:hAnsi="Times New Roman" w:cs="Times New Roman"/>
          <w:sz w:val="28"/>
          <w:szCs w:val="28"/>
        </w:rPr>
        <w:t xml:space="preserve"> решить. </w:t>
      </w:r>
    </w:p>
    <w:p w:rsidR="003B7C18" w:rsidRPr="00F61E82" w:rsidRDefault="003B7C18" w:rsidP="00F61E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C18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229829818"/>
      <w:bookmarkEnd w:id="1"/>
      <w:r w:rsidRPr="00F61E82">
        <w:rPr>
          <w:rFonts w:ascii="Times New Roman" w:eastAsia="Times New Roman" w:hAnsi="Times New Roman" w:cs="Times New Roman"/>
          <w:sz w:val="28"/>
          <w:szCs w:val="28"/>
        </w:rPr>
        <w:t>На состояние з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доровья молодежи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оказывают существенное влияние такие факторы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как неблагоприятные социальные и экологические условия. Резко отрицательная экологическая обстановка в районах проживания и обучения 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молодежи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существенно повышает их заболеваемость и снижает потенциальные возможности образовательного процесса.</w:t>
      </w:r>
    </w:p>
    <w:p w:rsidR="003B7C18" w:rsidRPr="00F61E82" w:rsidRDefault="002B433C" w:rsidP="00F61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B7C18" w:rsidRPr="00F61E82">
        <w:rPr>
          <w:rFonts w:ascii="Times New Roman" w:eastAsia="Times New Roman" w:hAnsi="Times New Roman" w:cs="Times New Roman"/>
          <w:sz w:val="28"/>
          <w:szCs w:val="28"/>
        </w:rPr>
        <w:t xml:space="preserve">начительное снижение числа абсолютно здоровых 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>молодых людей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C18" w:rsidRPr="00F61E82">
        <w:rPr>
          <w:rFonts w:ascii="Times New Roman" w:eastAsia="Times New Roman" w:hAnsi="Times New Roman" w:cs="Times New Roman"/>
          <w:sz w:val="28"/>
          <w:szCs w:val="28"/>
        </w:rPr>
        <w:t>(их остается не более 10-12%);</w:t>
      </w:r>
    </w:p>
    <w:p w:rsidR="00F17CBF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29829819"/>
      <w:bookmarkEnd w:id="2"/>
      <w:r w:rsidRPr="00F61E82">
        <w:rPr>
          <w:rFonts w:ascii="Times New Roman" w:eastAsia="Times New Roman" w:hAnsi="Times New Roman" w:cs="Times New Roman"/>
          <w:sz w:val="28"/>
          <w:szCs w:val="28"/>
        </w:rPr>
        <w:lastRenderedPageBreak/>
        <w:t>Фундамент здоровья молодежи формируется в детском и подростковом возрасте. Статистические данные свидетельствуют, что уровень заболеваемости подростков</w:t>
      </w:r>
      <w:r w:rsidR="00832102" w:rsidRPr="00F61E82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выше, чем всего населения. Самыми распространенными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 xml:space="preserve"> у нас в техн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являются болезни органов дыхания. На вт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>ором месте – опорно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>двигательный аппарат, на третьем – сердечно сосудистые заболевания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удя по данным анкетированию нашего техникума 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не всем обучающим живется интересно. 3% не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38EE" w:rsidRPr="00F61E82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E138EE" w:rsidRPr="00F61E82">
        <w:rPr>
          <w:rFonts w:ascii="Times New Roman" w:eastAsia="Times New Roman" w:hAnsi="Times New Roman" w:cs="Times New Roman"/>
          <w:sz w:val="28"/>
          <w:szCs w:val="28"/>
        </w:rPr>
        <w:t xml:space="preserve"> своей жизнью. Больше половины ребят любят слушать музыку, 31% игры в компьютер, техникой 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увлекают</w:t>
      </w:r>
      <w:r w:rsidR="00E138EE" w:rsidRPr="00F61E82">
        <w:rPr>
          <w:rFonts w:ascii="Times New Roman" w:eastAsia="Times New Roman" w:hAnsi="Times New Roman" w:cs="Times New Roman"/>
          <w:sz w:val="28"/>
          <w:szCs w:val="28"/>
        </w:rPr>
        <w:t>ся 5% и всего 3% литературой. Регулярно занимаются в спортивных секциях и кружках 27%, от случая к сл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учаю46% и 4% вообще не занимают</w:t>
      </w:r>
      <w:r w:rsidR="00E138EE" w:rsidRPr="00F61E82">
        <w:rPr>
          <w:rFonts w:ascii="Times New Roman" w:eastAsia="Times New Roman" w:hAnsi="Times New Roman" w:cs="Times New Roman"/>
          <w:sz w:val="28"/>
          <w:szCs w:val="28"/>
        </w:rPr>
        <w:t>ся. Влияют ли уроки физической культуры и занятие спортом на здоровье 87% ответили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138EE" w:rsidRPr="00F61E82">
        <w:rPr>
          <w:rFonts w:ascii="Times New Roman" w:eastAsia="Times New Roman" w:hAnsi="Times New Roman" w:cs="Times New Roman"/>
          <w:sz w:val="28"/>
          <w:szCs w:val="28"/>
        </w:rPr>
        <w:t xml:space="preserve">да». </w:t>
      </w:r>
      <w:r w:rsidR="00F17CBF" w:rsidRPr="00F61E82">
        <w:rPr>
          <w:rFonts w:ascii="Times New Roman" w:eastAsia="Times New Roman" w:hAnsi="Times New Roman" w:cs="Times New Roman"/>
          <w:sz w:val="28"/>
          <w:szCs w:val="28"/>
        </w:rPr>
        <w:t xml:space="preserve">На вопрос употребляли ли вы водку, вино, пиво 67% употребляли, 22% нет, в неделю один раз 27% в месяц один раз 43%. Хотя опасно ли спиртное для вашего здоровья  81% ответили «да» и только 3% 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F17CBF" w:rsidRPr="00F61E8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7CBF" w:rsidRPr="00F61E82" w:rsidRDefault="00F17CB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Упот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ребляли ли вы наркотики 3% «да»,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87% не сталкивались с этим. Влияет л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и питание на здоровье молодежи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73% ответили «да», 4% </w:t>
      </w:r>
      <w:proofErr w:type="gramStart"/>
      <w:r w:rsidRPr="00F61E82">
        <w:rPr>
          <w:rFonts w:ascii="Times New Roman" w:eastAsia="Times New Roman" w:hAnsi="Times New Roman" w:cs="Times New Roman"/>
          <w:sz w:val="28"/>
          <w:szCs w:val="28"/>
        </w:rPr>
        <w:t>нет и 3% не знают</w:t>
      </w:r>
      <w:proofErr w:type="gramEnd"/>
      <w:r w:rsidRPr="00F61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CBF" w:rsidRPr="00F61E82" w:rsidRDefault="00F17CB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На вопрос здоровый образ жизни – это? Ответили многие отказ от вредных привычек, рациональное питание, занятие физической культ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рой и спортом. А что нужно соблюдать личную гигиену, оптимальный двигательный режим, положительные эмоци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>и -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это же тоже влияет на растущий организм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не учли.</w:t>
      </w:r>
    </w:p>
    <w:p w:rsidR="00F17CBF" w:rsidRPr="00F61E82" w:rsidRDefault="00F17CB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Какой об</w:t>
      </w:r>
      <w:r w:rsidR="00F61E82">
        <w:rPr>
          <w:rFonts w:ascii="Times New Roman" w:eastAsia="Times New Roman" w:hAnsi="Times New Roman" w:cs="Times New Roman"/>
          <w:sz w:val="28"/>
          <w:szCs w:val="28"/>
        </w:rPr>
        <w:t>раз жизни, на ваш взгляд являет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ся привлекательным, престижным? Здоровый образ жизни 69%, 19% спорт, 9% не знают.</w:t>
      </w:r>
    </w:p>
    <w:p w:rsidR="00F17CBF" w:rsidRPr="00F61E82" w:rsidRDefault="00F17CB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Я сделала вывод что хоть 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и многие в нашем техникуме имеют вредные привычки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, но это им не мешает заниматься спортом, у нас много спортсменов и это радует.</w:t>
      </w:r>
    </w:p>
    <w:p w:rsidR="003B7C18" w:rsidRPr="00F61E82" w:rsidRDefault="003B7C18" w:rsidP="00F61E82">
      <w:pPr>
        <w:spacing w:after="0" w:line="360" w:lineRule="auto"/>
        <w:ind w:left="58" w:right="5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_Toc229829820"/>
      <w:bookmarkStart w:id="4" w:name="_Toc229829829"/>
      <w:bookmarkStart w:id="5" w:name="_Toc229829832"/>
      <w:bookmarkStart w:id="6" w:name="_Toc229829273"/>
      <w:bookmarkEnd w:id="3"/>
      <w:bookmarkEnd w:id="4"/>
      <w:bookmarkEnd w:id="5"/>
      <w:r w:rsidRPr="00F61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Проблема низкой физической активности молодежи</w:t>
      </w:r>
      <w:bookmarkEnd w:id="6"/>
    </w:p>
    <w:p w:rsidR="00C84478" w:rsidRPr="00F61E82" w:rsidRDefault="004B266B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229829833"/>
      <w:bookmarkEnd w:id="7"/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На состояние здоровья так же влияет </w:t>
      </w:r>
      <w:r w:rsidR="003B7C18" w:rsidRPr="00F61E82">
        <w:rPr>
          <w:rFonts w:ascii="Times New Roman" w:eastAsia="Times New Roman" w:hAnsi="Times New Roman" w:cs="Times New Roman"/>
          <w:sz w:val="28"/>
          <w:szCs w:val="28"/>
        </w:rPr>
        <w:t xml:space="preserve">“физическая активность” трактуется как деятельность индивида, направленная на достижение физического совершенства, и характеризуется конкретными качественными и количественными показателями. Физическая активность в большей степени </w:t>
      </w:r>
      <w:r w:rsidR="003B7C18" w:rsidRPr="00F61E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отражает социально мотивированное отношение человека к физической культуре. 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У нас в техникуме созданы хорошие условия для физической активности обучающихся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 xml:space="preserve"> построен новый спортивный зал, ведутся спортивные секци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различным </w:t>
      </w:r>
      <w:r w:rsidR="00C84478" w:rsidRPr="00F61E82">
        <w:rPr>
          <w:rFonts w:ascii="Times New Roman" w:eastAsia="Times New Roman" w:hAnsi="Times New Roman" w:cs="Times New Roman"/>
          <w:sz w:val="28"/>
          <w:szCs w:val="28"/>
        </w:rPr>
        <w:t>видам спорта.</w:t>
      </w:r>
    </w:p>
    <w:p w:rsidR="004E6DDF" w:rsidRPr="00F61E82" w:rsidRDefault="00C8447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Стало традицией проводить спортивно массовые мероприятия, куда входят дни здоровья, первенства техникума по </w:t>
      </w:r>
      <w:r w:rsidR="004E6DDF" w:rsidRPr="00F61E82">
        <w:rPr>
          <w:rFonts w:ascii="Times New Roman" w:eastAsia="Times New Roman" w:hAnsi="Times New Roman" w:cs="Times New Roman"/>
          <w:sz w:val="28"/>
          <w:szCs w:val="28"/>
        </w:rPr>
        <w:t>баскетболу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, волейболу, футболу, легкой атлетике, </w:t>
      </w:r>
      <w:r w:rsidR="004E6DDF" w:rsidRPr="00F61E82">
        <w:rPr>
          <w:rFonts w:ascii="Times New Roman" w:eastAsia="Times New Roman" w:hAnsi="Times New Roman" w:cs="Times New Roman"/>
          <w:sz w:val="28"/>
          <w:szCs w:val="28"/>
        </w:rPr>
        <w:t>легкоатлетическая эстафета посвященная Дню победы, спортивные праздники, турслеты, зарницы.</w:t>
      </w:r>
    </w:p>
    <w:p w:rsidR="004E6DDF" w:rsidRPr="00F61E82" w:rsidRDefault="004E6DD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Наши обучающие принимают активное участие во всех спортивно массовых мероприятиях проводимых</w:t>
      </w:r>
      <w:r w:rsidR="004B266B" w:rsidRPr="00F61E82">
        <w:rPr>
          <w:rFonts w:ascii="Times New Roman" w:eastAsia="Times New Roman" w:hAnsi="Times New Roman" w:cs="Times New Roman"/>
          <w:sz w:val="28"/>
          <w:szCs w:val="28"/>
        </w:rPr>
        <w:t xml:space="preserve"> в технекуме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и Республики Алтай. Занимая при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зовые места по многим видам спорта. У нас видеться наглядная агитация. В фойе главного корпуса нашего техникума находиться спортивный стенд с фотографиями лучших спортсменов техникума, грамоты, кубки. После каждого мероприятия, стенд обновляется. Оформлены альбомы по годам с лучшими спортсменами, где отражаются все спортивно – массовые мероприятия, проводимые с участием </w:t>
      </w:r>
      <w:proofErr w:type="gramStart"/>
      <w:r w:rsidRPr="00F61E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DDF" w:rsidRPr="00F61E82" w:rsidRDefault="004E6DDF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Спортсмены не остаются без внимания, после любых соревнований техникума района и Республики Алтай поощряют на общих линейках во время торжественных праздничных мероприятий</w:t>
      </w:r>
    </w:p>
    <w:p w:rsidR="003B7C18" w:rsidRPr="00F61E82" w:rsidRDefault="003B7C18" w:rsidP="00F61E82">
      <w:pPr>
        <w:spacing w:after="0" w:line="360" w:lineRule="auto"/>
        <w:ind w:firstLine="23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8" w:name="_Toc229829835"/>
      <w:bookmarkStart w:id="9" w:name="_Toc229829276"/>
      <w:bookmarkEnd w:id="8"/>
      <w:r w:rsidRPr="00F61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</w:t>
      </w:r>
      <w:bookmarkEnd w:id="9"/>
    </w:p>
    <w:p w:rsidR="003B7C18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В народе говорят: «</w:t>
      </w:r>
      <w:proofErr w:type="gramStart"/>
      <w:r w:rsidRPr="00F61E82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все здорово!» Об этой простой и мудрой истине следует помнить всегда, а не только в те моменты, когда в организме начинаются сбои и мы вынуждены обращаться к врачам, требуя от них подчас </w:t>
      </w:r>
      <w:proofErr w:type="gramStart"/>
      <w:r w:rsidRPr="00F61E82">
        <w:rPr>
          <w:rFonts w:ascii="Times New Roman" w:eastAsia="Times New Roman" w:hAnsi="Times New Roman" w:cs="Times New Roman"/>
          <w:sz w:val="28"/>
          <w:szCs w:val="28"/>
        </w:rPr>
        <w:t>невозможного</w:t>
      </w:r>
      <w:proofErr w:type="gramEnd"/>
      <w:r w:rsidRPr="00F61E82">
        <w:rPr>
          <w:rFonts w:ascii="Times New Roman" w:eastAsia="Times New Roman" w:hAnsi="Times New Roman" w:cs="Times New Roman"/>
          <w:sz w:val="28"/>
          <w:szCs w:val="28"/>
        </w:rPr>
        <w:t>. Какой бы совершенной ни была медицина, она не может избавить каждого от всех болезней. Сегодня каждый человек должен пон</w:t>
      </w:r>
      <w:r w:rsidR="002B433C" w:rsidRPr="00F61E82">
        <w:rPr>
          <w:rFonts w:ascii="Times New Roman" w:eastAsia="Times New Roman" w:hAnsi="Times New Roman" w:cs="Times New Roman"/>
          <w:sz w:val="28"/>
          <w:szCs w:val="28"/>
        </w:rPr>
        <w:t>имать, что его здоровье и жизнь в первую очередь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зависят от него самого. Прежде всего, речь идет о формировании у человека здо</w:t>
      </w:r>
      <w:r w:rsidR="002B433C" w:rsidRPr="00F61E82">
        <w:rPr>
          <w:rFonts w:ascii="Times New Roman" w:eastAsia="Times New Roman" w:hAnsi="Times New Roman" w:cs="Times New Roman"/>
          <w:sz w:val="28"/>
          <w:szCs w:val="28"/>
        </w:rPr>
        <w:t>рового образа жизни, опирающ</w:t>
      </w:r>
      <w:r w:rsidR="00F61E82" w:rsidRPr="00F61E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433C" w:rsidRPr="00F61E82">
        <w:rPr>
          <w:rFonts w:ascii="Times New Roman" w:eastAsia="Times New Roman" w:hAnsi="Times New Roman" w:cs="Times New Roman"/>
          <w:sz w:val="28"/>
          <w:szCs w:val="28"/>
        </w:rPr>
        <w:t>гося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на сознательное и ответственное отношение к своему здоровью, не сводящееся к борьбе с болезнями.</w:t>
      </w:r>
      <w:r w:rsidR="006F3E72" w:rsidRPr="00F61E82">
        <w:rPr>
          <w:rFonts w:ascii="Times New Roman" w:eastAsia="Times New Roman" w:hAnsi="Times New Roman" w:cs="Times New Roman"/>
          <w:sz w:val="28"/>
          <w:szCs w:val="28"/>
        </w:rPr>
        <w:t xml:space="preserve"> Более 30% юношей по состоянию здоровья не могут быть призваны в армию. За </w:t>
      </w:r>
      <w:proofErr w:type="gramStart"/>
      <w:r w:rsidR="006F3E72" w:rsidRPr="00F61E82">
        <w:rPr>
          <w:rFonts w:ascii="Times New Roman" w:eastAsia="Times New Roman" w:hAnsi="Times New Roman" w:cs="Times New Roman"/>
          <w:sz w:val="28"/>
          <w:szCs w:val="28"/>
        </w:rPr>
        <w:t>последни</w:t>
      </w:r>
      <w:r w:rsidR="00F61E82" w:rsidRPr="00F61E8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F3E72" w:rsidRPr="00F61E82">
        <w:rPr>
          <w:rFonts w:ascii="Times New Roman" w:eastAsia="Times New Roman" w:hAnsi="Times New Roman" w:cs="Times New Roman"/>
          <w:sz w:val="28"/>
          <w:szCs w:val="28"/>
        </w:rPr>
        <w:t xml:space="preserve"> 12 лет количество граждан, годных к военной службе, сократилось почти на треть (с 92,7% до </w:t>
      </w:r>
      <w:r w:rsidR="006F3E72" w:rsidRPr="00F61E82">
        <w:rPr>
          <w:rFonts w:ascii="Times New Roman" w:eastAsia="Times New Roman" w:hAnsi="Times New Roman" w:cs="Times New Roman"/>
          <w:sz w:val="28"/>
          <w:szCs w:val="28"/>
        </w:rPr>
        <w:lastRenderedPageBreak/>
        <w:t>67%).</w:t>
      </w:r>
      <w:r w:rsidR="0036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Здоровый образ жизни - это знание правил санитарии, гигиены жилищ и экологии, строгое соблюдение гигиены тела, приобщение к физкультуре и спорту, гигиена физического и умственного труда, гигиена личной жизни.</w:t>
      </w:r>
    </w:p>
    <w:p w:rsidR="003B7C18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И м</w:t>
      </w:r>
      <w:r w:rsidR="002B433C" w:rsidRPr="00F61E82">
        <w:rPr>
          <w:rFonts w:ascii="Times New Roman" w:eastAsia="Times New Roman" w:hAnsi="Times New Roman" w:cs="Times New Roman"/>
          <w:sz w:val="28"/>
          <w:szCs w:val="28"/>
        </w:rPr>
        <w:t>ы должны воспитать в себе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культуру здорового образа жизни. Здоровье будущих поколений в наших руках и если мы не примем соответствующие меры по улучшению качества нации, то последствия могут быть плачевными.</w:t>
      </w:r>
    </w:p>
    <w:p w:rsidR="003B7C18" w:rsidRPr="00F61E82" w:rsidRDefault="003B7C18" w:rsidP="00F61E82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E82">
        <w:rPr>
          <w:rFonts w:ascii="Times New Roman" w:eastAsia="Times New Roman" w:hAnsi="Times New Roman" w:cs="Times New Roman"/>
          <w:sz w:val="28"/>
          <w:szCs w:val="28"/>
        </w:rPr>
        <w:t>Здоровы</w:t>
      </w:r>
      <w:r w:rsidR="002B433C" w:rsidRPr="00F61E8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 xml:space="preserve"> образ жизни - это четкие знания о вредных факторах и привычках (курение, алкоголь, наркотики) и сознательное негативное отношение к ним. Словом, главная цель</w:t>
      </w:r>
      <w:r w:rsidR="00F61E82" w:rsidRPr="00F6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E82">
        <w:rPr>
          <w:rFonts w:ascii="Times New Roman" w:eastAsia="Times New Roman" w:hAnsi="Times New Roman" w:cs="Times New Roman"/>
          <w:sz w:val="28"/>
          <w:szCs w:val="28"/>
        </w:rPr>
        <w:t>- добиваться разумными путями подлинной гармонии здоровья.</w:t>
      </w:r>
    </w:p>
    <w:p w:rsidR="005F30BE" w:rsidRPr="00F61E82" w:rsidRDefault="005F30BE" w:rsidP="00F61E82">
      <w:pPr>
        <w:spacing w:after="0" w:line="360" w:lineRule="auto"/>
      </w:pPr>
    </w:p>
    <w:sectPr w:rsidR="005F30BE" w:rsidRPr="00F61E82" w:rsidSect="00F61E82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7C18"/>
    <w:rsid w:val="00020C70"/>
    <w:rsid w:val="002B433C"/>
    <w:rsid w:val="00363F59"/>
    <w:rsid w:val="003A5C83"/>
    <w:rsid w:val="003B7C18"/>
    <w:rsid w:val="004B266B"/>
    <w:rsid w:val="004E6DDF"/>
    <w:rsid w:val="005C294D"/>
    <w:rsid w:val="005F30BE"/>
    <w:rsid w:val="00615808"/>
    <w:rsid w:val="00647961"/>
    <w:rsid w:val="006F3E72"/>
    <w:rsid w:val="00832102"/>
    <w:rsid w:val="00873AD0"/>
    <w:rsid w:val="00C84478"/>
    <w:rsid w:val="00E138EE"/>
    <w:rsid w:val="00EE321A"/>
    <w:rsid w:val="00F17CBF"/>
    <w:rsid w:val="00F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0"/>
  </w:style>
  <w:style w:type="paragraph" w:styleId="1">
    <w:name w:val="heading 1"/>
    <w:basedOn w:val="a"/>
    <w:link w:val="10"/>
    <w:uiPriority w:val="9"/>
    <w:qFormat/>
    <w:rsid w:val="003B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63F5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63F5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363F59"/>
    <w:pPr>
      <w:shd w:val="clear" w:color="auto" w:fill="FFFFFF"/>
      <w:spacing w:after="0" w:line="264" w:lineRule="auto"/>
      <w:jc w:val="center"/>
    </w:pPr>
    <w:rPr>
      <w:rFonts w:ascii="Times New Roman" w:eastAsia="Times New Roman" w:hAnsi="Times New Roman" w:cs="Times New Roman"/>
      <w:b/>
      <w:spacing w:val="-4"/>
      <w:sz w:val="28"/>
      <w:szCs w:val="28"/>
    </w:rPr>
  </w:style>
  <w:style w:type="character" w:customStyle="1" w:styleId="a7">
    <w:name w:val="Название Знак"/>
    <w:basedOn w:val="a0"/>
    <w:link w:val="a6"/>
    <w:rsid w:val="00363F59"/>
    <w:rPr>
      <w:rFonts w:ascii="Times New Roman" w:eastAsia="Times New Roman" w:hAnsi="Times New Roman" w:cs="Times New Roman"/>
      <w:b/>
      <w:spacing w:val="-4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Пользователь</cp:lastModifiedBy>
  <cp:revision>10</cp:revision>
  <cp:lastPrinted>2006-12-31T21:01:00Z</cp:lastPrinted>
  <dcterms:created xsi:type="dcterms:W3CDTF">2006-12-31T18:35:00Z</dcterms:created>
  <dcterms:modified xsi:type="dcterms:W3CDTF">2017-01-09T02:46:00Z</dcterms:modified>
</cp:coreProperties>
</file>