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33" w:rsidRDefault="002A4333">
      <w:pPr>
        <w:shd w:val="clear" w:color="auto" w:fill="FFFFFF"/>
        <w:spacing w:before="14"/>
        <w:jc w:val="center"/>
        <w:rPr>
          <w:b/>
          <w:bCs/>
          <w:sz w:val="26"/>
          <w:szCs w:val="26"/>
        </w:rPr>
      </w:pPr>
    </w:p>
    <w:p w:rsidR="002A4333" w:rsidRDefault="002A4333">
      <w:pPr>
        <w:shd w:val="clear" w:color="auto" w:fill="FFFFFF"/>
        <w:spacing w:before="14"/>
        <w:jc w:val="center"/>
        <w:rPr>
          <w:b/>
          <w:bCs/>
          <w:sz w:val="26"/>
          <w:szCs w:val="26"/>
        </w:rPr>
      </w:pPr>
    </w:p>
    <w:p w:rsidR="002A4333" w:rsidRDefault="002A4333">
      <w:pPr>
        <w:shd w:val="clear" w:color="auto" w:fill="FFFFFF"/>
        <w:spacing w:before="14"/>
        <w:jc w:val="center"/>
        <w:rPr>
          <w:b/>
          <w:bCs/>
          <w:sz w:val="26"/>
          <w:szCs w:val="26"/>
        </w:rPr>
      </w:pPr>
    </w:p>
    <w:tbl>
      <w:tblPr>
        <w:tblW w:w="9003" w:type="dxa"/>
        <w:tblInd w:w="-72" w:type="dxa"/>
        <w:tblLook w:val="01E0"/>
      </w:tblPr>
      <w:tblGrid>
        <w:gridCol w:w="4657"/>
        <w:gridCol w:w="4346"/>
      </w:tblGrid>
      <w:tr w:rsidR="002A4333" w:rsidRPr="004E0D88" w:rsidTr="00A439DE">
        <w:trPr>
          <w:trHeight w:val="1114"/>
        </w:trPr>
        <w:tc>
          <w:tcPr>
            <w:tcW w:w="4657" w:type="dxa"/>
          </w:tcPr>
          <w:p w:rsidR="002A4333" w:rsidRDefault="002A4333" w:rsidP="00A439DE">
            <w:pPr>
              <w:shd w:val="clear" w:color="auto" w:fill="FFFFFF"/>
              <w:tabs>
                <w:tab w:val="left" w:pos="5760"/>
              </w:tabs>
              <w:rPr>
                <w:spacing w:val="-4"/>
                <w:sz w:val="24"/>
                <w:szCs w:val="24"/>
              </w:rPr>
            </w:pPr>
            <w:r w:rsidRPr="004E0D88">
              <w:rPr>
                <w:spacing w:val="-4"/>
                <w:sz w:val="24"/>
                <w:szCs w:val="24"/>
              </w:rPr>
              <w:t>Принято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2A4333" w:rsidRPr="004E0D88" w:rsidRDefault="002A4333" w:rsidP="00A439DE">
            <w:pPr>
              <w:shd w:val="clear" w:color="auto" w:fill="FFFFFF"/>
              <w:tabs>
                <w:tab w:val="left" w:pos="5760"/>
              </w:tabs>
              <w:rPr>
                <w:spacing w:val="-16"/>
                <w:sz w:val="24"/>
                <w:szCs w:val="24"/>
              </w:rPr>
            </w:pPr>
            <w:r w:rsidRPr="004E0D88">
              <w:rPr>
                <w:spacing w:val="-4"/>
                <w:sz w:val="24"/>
                <w:szCs w:val="24"/>
              </w:rPr>
              <w:t>Общим собранием АПОУ РА «ТОТ»</w:t>
            </w:r>
            <w:r w:rsidRPr="004E0D88">
              <w:rPr>
                <w:sz w:val="24"/>
                <w:szCs w:val="24"/>
              </w:rPr>
              <w:tab/>
              <w:t xml:space="preserve">                                                       </w:t>
            </w:r>
          </w:p>
          <w:p w:rsidR="002A4333" w:rsidRPr="004E0D88" w:rsidRDefault="002A4333" w:rsidP="00A439DE">
            <w:pPr>
              <w:shd w:val="clear" w:color="auto" w:fill="FFFFFF"/>
              <w:tabs>
                <w:tab w:val="left" w:pos="5760"/>
              </w:tabs>
              <w:rPr>
                <w:sz w:val="24"/>
                <w:szCs w:val="24"/>
              </w:rPr>
            </w:pPr>
            <w:r w:rsidRPr="004E0D88">
              <w:rPr>
                <w:sz w:val="24"/>
                <w:szCs w:val="24"/>
              </w:rPr>
              <w:t>Протокол заседания №8 от 05.12.2013.</w:t>
            </w:r>
          </w:p>
          <w:p w:rsidR="002A4333" w:rsidRPr="004E0D88" w:rsidRDefault="002A4333" w:rsidP="00A439DE">
            <w:pPr>
              <w:tabs>
                <w:tab w:val="left" w:pos="575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4346" w:type="dxa"/>
          </w:tcPr>
          <w:p w:rsidR="002A4333" w:rsidRPr="004E0D88" w:rsidRDefault="002A4333" w:rsidP="00A439DE">
            <w:pPr>
              <w:tabs>
                <w:tab w:val="left" w:pos="5755"/>
              </w:tabs>
              <w:jc w:val="center"/>
              <w:rPr>
                <w:spacing w:val="-4"/>
                <w:sz w:val="24"/>
                <w:szCs w:val="24"/>
              </w:rPr>
            </w:pPr>
            <w:r w:rsidRPr="004E0D88">
              <w:rPr>
                <w:spacing w:val="-4"/>
                <w:sz w:val="24"/>
                <w:szCs w:val="24"/>
              </w:rPr>
              <w:t xml:space="preserve">                               Утверждено </w:t>
            </w:r>
          </w:p>
          <w:p w:rsidR="002A4333" w:rsidRPr="004E0D88" w:rsidRDefault="002A4333" w:rsidP="00A439DE">
            <w:pPr>
              <w:tabs>
                <w:tab w:val="left" w:pos="5755"/>
              </w:tabs>
              <w:jc w:val="right"/>
              <w:rPr>
                <w:spacing w:val="-4"/>
                <w:sz w:val="24"/>
                <w:szCs w:val="24"/>
              </w:rPr>
            </w:pPr>
            <w:r w:rsidRPr="004E0D88">
              <w:rPr>
                <w:spacing w:val="-4"/>
                <w:sz w:val="24"/>
                <w:szCs w:val="24"/>
              </w:rPr>
              <w:t xml:space="preserve">Приказ директора </w:t>
            </w:r>
          </w:p>
          <w:p w:rsidR="002A4333" w:rsidRPr="004E0D88" w:rsidRDefault="002A4333" w:rsidP="00A439DE">
            <w:pPr>
              <w:tabs>
                <w:tab w:val="left" w:pos="5755"/>
              </w:tabs>
              <w:jc w:val="right"/>
              <w:rPr>
                <w:spacing w:val="-4"/>
                <w:sz w:val="24"/>
                <w:szCs w:val="24"/>
              </w:rPr>
            </w:pPr>
            <w:r w:rsidRPr="004E0D88">
              <w:rPr>
                <w:spacing w:val="-4"/>
                <w:sz w:val="24"/>
                <w:szCs w:val="24"/>
              </w:rPr>
              <w:t>№85 от 10.12.2013</w:t>
            </w:r>
          </w:p>
        </w:tc>
      </w:tr>
    </w:tbl>
    <w:p w:rsidR="002A4333" w:rsidRDefault="002A4333" w:rsidP="00C153D4">
      <w:pPr>
        <w:jc w:val="both"/>
      </w:pPr>
    </w:p>
    <w:p w:rsidR="002A4333" w:rsidRDefault="002A4333" w:rsidP="00C153D4">
      <w:pPr>
        <w:jc w:val="both"/>
      </w:pPr>
    </w:p>
    <w:p w:rsidR="002A4333" w:rsidRDefault="002A4333" w:rsidP="00C153D4">
      <w:pPr>
        <w:jc w:val="both"/>
      </w:pPr>
    </w:p>
    <w:p w:rsidR="002A4333" w:rsidRDefault="002A4333" w:rsidP="00C153D4">
      <w:pPr>
        <w:jc w:val="both"/>
      </w:pPr>
    </w:p>
    <w:p w:rsidR="002A4333" w:rsidRDefault="002A4333" w:rsidP="00C153D4">
      <w:pPr>
        <w:jc w:val="both"/>
      </w:pPr>
    </w:p>
    <w:p w:rsidR="002A4333" w:rsidRDefault="002A4333" w:rsidP="00C153D4">
      <w:pPr>
        <w:jc w:val="both"/>
      </w:pPr>
    </w:p>
    <w:p w:rsidR="002A4333" w:rsidRDefault="002A4333" w:rsidP="00C153D4">
      <w:pPr>
        <w:jc w:val="both"/>
      </w:pPr>
    </w:p>
    <w:p w:rsidR="002A4333" w:rsidRDefault="002A4333" w:rsidP="00C153D4">
      <w:pPr>
        <w:jc w:val="both"/>
      </w:pPr>
    </w:p>
    <w:p w:rsidR="002A4333" w:rsidRDefault="002A4333" w:rsidP="00C153D4">
      <w:pPr>
        <w:jc w:val="both"/>
      </w:pPr>
    </w:p>
    <w:p w:rsidR="002A4333" w:rsidRDefault="002A4333" w:rsidP="00C153D4">
      <w:pPr>
        <w:jc w:val="center"/>
        <w:rPr>
          <w:sz w:val="28"/>
          <w:szCs w:val="28"/>
        </w:rPr>
      </w:pPr>
      <w:r w:rsidRPr="006B7819">
        <w:rPr>
          <w:sz w:val="28"/>
          <w:szCs w:val="28"/>
        </w:rPr>
        <w:t xml:space="preserve">Локальный </w:t>
      </w:r>
      <w:r>
        <w:rPr>
          <w:sz w:val="28"/>
          <w:szCs w:val="28"/>
        </w:rPr>
        <w:t>А</w:t>
      </w:r>
      <w:r w:rsidRPr="006B7819">
        <w:rPr>
          <w:sz w:val="28"/>
          <w:szCs w:val="28"/>
        </w:rPr>
        <w:t>кт</w:t>
      </w:r>
      <w:r>
        <w:rPr>
          <w:sz w:val="28"/>
          <w:szCs w:val="28"/>
        </w:rPr>
        <w:t xml:space="preserve"> № 7</w:t>
      </w:r>
    </w:p>
    <w:p w:rsidR="002A4333" w:rsidRPr="006B7819" w:rsidRDefault="002A4333" w:rsidP="00C153D4">
      <w:pPr>
        <w:jc w:val="center"/>
        <w:rPr>
          <w:sz w:val="28"/>
          <w:szCs w:val="28"/>
        </w:rPr>
      </w:pPr>
    </w:p>
    <w:p w:rsidR="002A4333" w:rsidRDefault="002A4333" w:rsidP="00C153D4">
      <w:pPr>
        <w:shd w:val="clear" w:color="auto" w:fill="FFFFFF"/>
        <w:spacing w:before="14"/>
        <w:jc w:val="center"/>
      </w:pPr>
    </w:p>
    <w:p w:rsidR="002A4333" w:rsidRPr="00C153D4" w:rsidRDefault="002A4333" w:rsidP="00C153D4">
      <w:pPr>
        <w:shd w:val="clear" w:color="auto" w:fill="FFFFFF"/>
        <w:spacing w:before="14"/>
        <w:ind w:left="958"/>
        <w:jc w:val="center"/>
        <w:rPr>
          <w:sz w:val="28"/>
          <w:szCs w:val="28"/>
        </w:rPr>
      </w:pPr>
      <w:r w:rsidRPr="00C153D4">
        <w:rPr>
          <w:bCs/>
          <w:sz w:val="28"/>
          <w:szCs w:val="28"/>
        </w:rPr>
        <w:t>Положение о порядке перевода, отчисления и восстановления обучающихся АПОУ РА «ТОТ»</w:t>
      </w:r>
    </w:p>
    <w:p w:rsidR="002A4333" w:rsidRPr="00C153D4" w:rsidRDefault="002A4333" w:rsidP="00C153D4">
      <w:pPr>
        <w:shd w:val="clear" w:color="auto" w:fill="FFFFFF"/>
        <w:spacing w:before="14"/>
        <w:jc w:val="center"/>
        <w:rPr>
          <w:bCs/>
          <w:sz w:val="28"/>
          <w:szCs w:val="28"/>
        </w:rPr>
      </w:pPr>
    </w:p>
    <w:p w:rsidR="002A4333" w:rsidRPr="00C153D4" w:rsidRDefault="002A4333" w:rsidP="00C153D4">
      <w:pPr>
        <w:shd w:val="clear" w:color="auto" w:fill="FFFFFF"/>
        <w:spacing w:before="14"/>
        <w:jc w:val="center"/>
        <w:rPr>
          <w:bCs/>
          <w:sz w:val="28"/>
          <w:szCs w:val="28"/>
        </w:rPr>
      </w:pPr>
    </w:p>
    <w:p w:rsidR="002A4333" w:rsidRDefault="002A4333" w:rsidP="00C153D4">
      <w:pPr>
        <w:jc w:val="center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Pr="00C153D4" w:rsidRDefault="002A4333" w:rsidP="00C153D4">
      <w:pPr>
        <w:jc w:val="both"/>
        <w:rPr>
          <w:sz w:val="24"/>
          <w:szCs w:val="24"/>
        </w:rPr>
      </w:pPr>
      <w:r w:rsidRPr="00C153D4">
        <w:rPr>
          <w:sz w:val="24"/>
          <w:szCs w:val="24"/>
        </w:rPr>
        <w:t xml:space="preserve">Согласовано с Советом обучающихся Протокол№4 09.12.2013 года </w:t>
      </w:r>
    </w:p>
    <w:p w:rsidR="002A4333" w:rsidRPr="00C153D4" w:rsidRDefault="002A4333" w:rsidP="00C153D4">
      <w:pPr>
        <w:jc w:val="both"/>
        <w:rPr>
          <w:sz w:val="24"/>
          <w:szCs w:val="24"/>
        </w:rPr>
      </w:pPr>
    </w:p>
    <w:p w:rsidR="002A4333" w:rsidRPr="00C153D4" w:rsidRDefault="002A4333" w:rsidP="00C153D4">
      <w:pPr>
        <w:jc w:val="both"/>
        <w:rPr>
          <w:sz w:val="24"/>
          <w:szCs w:val="24"/>
        </w:rPr>
      </w:pPr>
      <w:r w:rsidRPr="00C153D4">
        <w:rPr>
          <w:sz w:val="24"/>
          <w:szCs w:val="24"/>
        </w:rPr>
        <w:t>Согласовано с Родительским комитетом Протокол№4 09.12.2013 года</w:t>
      </w:r>
    </w:p>
    <w:p w:rsidR="002A4333" w:rsidRPr="00C153D4" w:rsidRDefault="002A4333" w:rsidP="00C153D4">
      <w:pPr>
        <w:jc w:val="both"/>
        <w:rPr>
          <w:sz w:val="24"/>
          <w:szCs w:val="24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Default="002A4333" w:rsidP="00C153D4">
      <w:pPr>
        <w:jc w:val="both"/>
        <w:rPr>
          <w:sz w:val="28"/>
          <w:szCs w:val="28"/>
        </w:rPr>
      </w:pPr>
    </w:p>
    <w:p w:rsidR="002A4333" w:rsidRPr="004E0D88" w:rsidRDefault="002A4333" w:rsidP="00C153D4">
      <w:pPr>
        <w:jc w:val="center"/>
        <w:rPr>
          <w:sz w:val="24"/>
          <w:szCs w:val="24"/>
        </w:rPr>
      </w:pPr>
      <w:r w:rsidRPr="004E0D88">
        <w:rPr>
          <w:sz w:val="24"/>
          <w:szCs w:val="24"/>
        </w:rPr>
        <w:t>с. Усть-Кокса</w:t>
      </w:r>
    </w:p>
    <w:p w:rsidR="002A4333" w:rsidRDefault="002A4333" w:rsidP="00C153D4">
      <w:pPr>
        <w:jc w:val="center"/>
        <w:rPr>
          <w:sz w:val="24"/>
          <w:szCs w:val="24"/>
        </w:rPr>
      </w:pPr>
      <w:r w:rsidRPr="004E0D88">
        <w:rPr>
          <w:sz w:val="24"/>
          <w:szCs w:val="24"/>
        </w:rPr>
        <w:t>2013г.</w:t>
      </w:r>
    </w:p>
    <w:p w:rsidR="002A4333" w:rsidRDefault="002A4333" w:rsidP="00C153D4">
      <w:pPr>
        <w:jc w:val="center"/>
        <w:rPr>
          <w:sz w:val="24"/>
          <w:szCs w:val="24"/>
        </w:rPr>
      </w:pPr>
    </w:p>
    <w:p w:rsidR="002A4333" w:rsidRPr="004E0D88" w:rsidRDefault="002A4333" w:rsidP="00C153D4">
      <w:pPr>
        <w:jc w:val="center"/>
        <w:rPr>
          <w:sz w:val="24"/>
          <w:szCs w:val="24"/>
        </w:rPr>
      </w:pPr>
    </w:p>
    <w:p w:rsidR="002A4333" w:rsidRDefault="002A4333">
      <w:pPr>
        <w:shd w:val="clear" w:color="auto" w:fill="FFFFFF"/>
        <w:tabs>
          <w:tab w:val="left" w:pos="490"/>
        </w:tabs>
        <w:spacing w:before="266" w:line="274" w:lineRule="exact"/>
        <w:ind w:left="245"/>
      </w:pPr>
      <w:r>
        <w:rPr>
          <w:b/>
          <w:bCs/>
          <w:sz w:val="24"/>
          <w:szCs w:val="24"/>
        </w:rPr>
        <w:lastRenderedPageBreak/>
        <w:t>1.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Общие положения</w:t>
      </w:r>
    </w:p>
    <w:p w:rsidR="002A4333" w:rsidRDefault="002A4333" w:rsidP="00C92BBD">
      <w:pPr>
        <w:numPr>
          <w:ilvl w:val="0"/>
          <w:numId w:val="1"/>
        </w:numPr>
        <w:shd w:val="clear" w:color="auto" w:fill="FFFFFF"/>
        <w:tabs>
          <w:tab w:val="left" w:pos="670"/>
        </w:tabs>
        <w:spacing w:line="274" w:lineRule="exact"/>
        <w:ind w:left="252" w:right="23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Настоящее положение определяет порядок отчисления обучающихся, восстановления их в техникуме, перевода из техникума в другие учебные заведения,  перевода в техникум из других учебных заведений</w:t>
      </w:r>
      <w:r w:rsidR="00C230A9">
        <w:rPr>
          <w:sz w:val="24"/>
          <w:szCs w:val="24"/>
        </w:rPr>
        <w:t>, предоставление академического отпуска.</w:t>
      </w:r>
    </w:p>
    <w:p w:rsidR="002A4333" w:rsidRDefault="002A4333" w:rsidP="00C92BBD">
      <w:pPr>
        <w:numPr>
          <w:ilvl w:val="0"/>
          <w:numId w:val="1"/>
        </w:numPr>
        <w:shd w:val="clear" w:color="auto" w:fill="FFFFFF"/>
        <w:tabs>
          <w:tab w:val="left" w:pos="670"/>
        </w:tabs>
        <w:spacing w:line="274" w:lineRule="exact"/>
        <w:ind w:left="252"/>
        <w:rPr>
          <w:spacing w:val="-9"/>
          <w:sz w:val="24"/>
          <w:szCs w:val="24"/>
        </w:rPr>
      </w:pPr>
      <w:r>
        <w:rPr>
          <w:sz w:val="24"/>
          <w:szCs w:val="24"/>
        </w:rPr>
        <w:t>Положение разработано в соответствии с:</w:t>
      </w:r>
    </w:p>
    <w:p w:rsidR="002A4333" w:rsidRPr="003F49BF" w:rsidRDefault="002A4333" w:rsidP="00A501A6">
      <w:pPr>
        <w:shd w:val="clear" w:color="auto" w:fill="FFFFFF"/>
        <w:spacing w:line="274" w:lineRule="exact"/>
        <w:ind w:left="252" w:right="23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№273  от 29 декабря 2012г.  «Об образовании в Российской Федерации»;</w:t>
      </w:r>
      <w:r w:rsidR="003F49BF" w:rsidRPr="003F49BF">
        <w:rPr>
          <w:bCs/>
          <w:sz w:val="28"/>
          <w:szCs w:val="28"/>
        </w:rPr>
        <w:t xml:space="preserve"> </w:t>
      </w:r>
      <w:r w:rsidR="003F49BF" w:rsidRPr="003F49BF">
        <w:rPr>
          <w:bCs/>
          <w:sz w:val="24"/>
          <w:szCs w:val="24"/>
        </w:rPr>
        <w:t xml:space="preserve">Приказом </w:t>
      </w:r>
      <w:proofErr w:type="spellStart"/>
      <w:r w:rsidR="003F49BF" w:rsidRPr="003F49BF">
        <w:rPr>
          <w:bCs/>
          <w:sz w:val="24"/>
          <w:szCs w:val="24"/>
        </w:rPr>
        <w:t>Минобрнауки</w:t>
      </w:r>
      <w:proofErr w:type="spellEnd"/>
      <w:r w:rsidR="003F49BF" w:rsidRPr="003F49BF">
        <w:rPr>
          <w:bCs/>
          <w:sz w:val="24"/>
          <w:szCs w:val="24"/>
        </w:rPr>
        <w:t xml:space="preserve"> России от 15.03.2013 № 185 «Об утверждении Порядка применения к обучающимся и снятия с обучающихся мер дисциплинарного взыскания»,</w:t>
      </w:r>
    </w:p>
    <w:p w:rsidR="002A4333" w:rsidRDefault="002A4333">
      <w:pPr>
        <w:shd w:val="clear" w:color="auto" w:fill="FFFFFF"/>
        <w:tabs>
          <w:tab w:val="left" w:pos="382"/>
        </w:tabs>
        <w:spacing w:line="274" w:lineRule="exact"/>
        <w:ind w:left="25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Уставом Техникума.</w:t>
      </w:r>
    </w:p>
    <w:p w:rsidR="002A4333" w:rsidRDefault="002A4333">
      <w:pPr>
        <w:shd w:val="clear" w:color="auto" w:fill="FFFFFF"/>
        <w:tabs>
          <w:tab w:val="left" w:pos="749"/>
        </w:tabs>
        <w:spacing w:line="274" w:lineRule="exact"/>
        <w:ind w:left="245" w:right="223"/>
        <w:jc w:val="both"/>
      </w:pPr>
      <w:r>
        <w:rPr>
          <w:spacing w:val="-9"/>
          <w:sz w:val="24"/>
          <w:szCs w:val="24"/>
        </w:rPr>
        <w:t>1.3.</w:t>
      </w:r>
      <w:r>
        <w:rPr>
          <w:sz w:val="24"/>
          <w:szCs w:val="24"/>
        </w:rPr>
        <w:tab/>
        <w:t>Целью положения является нормативно-правовое обеспечение порядка оформления</w:t>
      </w:r>
      <w:r>
        <w:rPr>
          <w:sz w:val="24"/>
          <w:szCs w:val="24"/>
        </w:rPr>
        <w:br/>
        <w:t>документов и основания проведения процедур отчисления, восстановления, перевода</w:t>
      </w:r>
      <w:r>
        <w:rPr>
          <w:sz w:val="24"/>
          <w:szCs w:val="24"/>
        </w:rPr>
        <w:br/>
        <w:t>обучающихся. Установленный порядок перевода, отчисления и восстановления обучающихся подразумевает всестороннее, объективное рассмотрение этих вопросов, полностью исключающее дискриминацию и ущемление прав личности.</w:t>
      </w:r>
    </w:p>
    <w:p w:rsidR="002A4333" w:rsidRDefault="002A4333">
      <w:pPr>
        <w:shd w:val="clear" w:color="auto" w:fill="FFFFFF"/>
        <w:tabs>
          <w:tab w:val="left" w:pos="490"/>
        </w:tabs>
        <w:spacing w:before="266" w:line="274" w:lineRule="exact"/>
        <w:ind w:left="245"/>
      </w:pPr>
      <w:r>
        <w:rPr>
          <w:b/>
          <w:bCs/>
          <w:spacing w:val="-5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Отчисление</w:t>
      </w:r>
    </w:p>
    <w:p w:rsidR="002A4333" w:rsidRDefault="002A4333">
      <w:pPr>
        <w:shd w:val="clear" w:color="auto" w:fill="FFFFFF"/>
        <w:spacing w:line="274" w:lineRule="exact"/>
        <w:ind w:left="252" w:right="223"/>
        <w:jc w:val="both"/>
        <w:rPr>
          <w:sz w:val="24"/>
          <w:szCs w:val="24"/>
        </w:rPr>
      </w:pPr>
      <w:r>
        <w:rPr>
          <w:sz w:val="24"/>
          <w:szCs w:val="24"/>
        </w:rPr>
        <w:t>2.1. Образовательные отношения прекращаются:</w:t>
      </w:r>
    </w:p>
    <w:p w:rsidR="002A4333" w:rsidRDefault="002A4333">
      <w:pPr>
        <w:shd w:val="clear" w:color="auto" w:fill="FFFFFF"/>
        <w:spacing w:line="274" w:lineRule="exact"/>
        <w:ind w:left="252" w:right="223"/>
        <w:jc w:val="both"/>
      </w:pPr>
      <w:r>
        <w:rPr>
          <w:sz w:val="24"/>
          <w:szCs w:val="24"/>
        </w:rPr>
        <w:t>-  в связи с отчислением  обучающегося из техникума;</w:t>
      </w:r>
    </w:p>
    <w:p w:rsidR="002A4333" w:rsidRDefault="002A4333">
      <w:pPr>
        <w:shd w:val="clear" w:color="auto" w:fill="FFFFFF"/>
        <w:tabs>
          <w:tab w:val="left" w:pos="446"/>
        </w:tabs>
        <w:spacing w:line="274" w:lineRule="exact"/>
        <w:ind w:left="25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 связи с получением образования (завершением обучения);</w:t>
      </w:r>
    </w:p>
    <w:p w:rsidR="002A4333" w:rsidRDefault="002A4333" w:rsidP="00A501A6">
      <w:pPr>
        <w:shd w:val="clear" w:color="auto" w:fill="FFFFFF"/>
        <w:spacing w:line="274" w:lineRule="exact"/>
        <w:ind w:left="259" w:right="223"/>
        <w:jc w:val="both"/>
      </w:pPr>
      <w:r>
        <w:rPr>
          <w:sz w:val="24"/>
          <w:szCs w:val="24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>
        <w:rPr>
          <w:spacing w:val="-1"/>
          <w:sz w:val="24"/>
          <w:szCs w:val="24"/>
        </w:rPr>
        <w:t xml:space="preserve">продолжения освоения образовательной программы в другое учреждение, осуществляющую </w:t>
      </w:r>
      <w:r>
        <w:rPr>
          <w:sz w:val="24"/>
          <w:szCs w:val="24"/>
        </w:rPr>
        <w:t>образовательную деятельность;</w:t>
      </w:r>
    </w:p>
    <w:p w:rsidR="002A4333" w:rsidRDefault="002A4333" w:rsidP="00C92BBD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4" w:lineRule="exact"/>
        <w:ind w:left="259" w:right="216"/>
        <w:jc w:val="both"/>
        <w:rPr>
          <w:sz w:val="24"/>
          <w:szCs w:val="24"/>
        </w:rPr>
      </w:pPr>
      <w:r>
        <w:rPr>
          <w:sz w:val="24"/>
          <w:szCs w:val="24"/>
        </w:rPr>
        <w:t>по инициативе техникума, в случае применения к обучающемуся, достигшему возраста пятнадцати лет, отчисления как меры дисциплинарного взыскания;</w:t>
      </w:r>
    </w:p>
    <w:p w:rsidR="002A4333" w:rsidRDefault="002A4333" w:rsidP="00C92BBD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4" w:lineRule="exact"/>
        <w:ind w:left="259" w:right="2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невыполнения обучающимся по профессиональной образовательной программе </w:t>
      </w:r>
      <w:r>
        <w:rPr>
          <w:spacing w:val="-1"/>
          <w:sz w:val="24"/>
          <w:szCs w:val="24"/>
        </w:rPr>
        <w:t>обязанностей по добросовестному освоению этой программы и выполнению учебного плана;</w:t>
      </w:r>
    </w:p>
    <w:p w:rsidR="002A4333" w:rsidRDefault="002A4333" w:rsidP="00C92BBD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4" w:lineRule="exact"/>
        <w:ind w:left="259" w:right="223"/>
        <w:jc w:val="both"/>
        <w:rPr>
          <w:sz w:val="24"/>
          <w:szCs w:val="24"/>
        </w:rPr>
      </w:pPr>
      <w:r>
        <w:rPr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A4333" w:rsidRDefault="002A4333" w:rsidP="00C92BBD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4" w:lineRule="exact"/>
        <w:ind w:left="259" w:right="216"/>
        <w:jc w:val="both"/>
        <w:rPr>
          <w:sz w:val="24"/>
          <w:szCs w:val="24"/>
        </w:rPr>
      </w:pPr>
      <w:r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техникума;</w:t>
      </w:r>
    </w:p>
    <w:p w:rsidR="002A4333" w:rsidRDefault="002A4333">
      <w:pPr>
        <w:rPr>
          <w:sz w:val="2"/>
          <w:szCs w:val="2"/>
        </w:rPr>
      </w:pPr>
    </w:p>
    <w:p w:rsidR="002A4333" w:rsidRDefault="002A4333" w:rsidP="00C92BBD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14"/>
        <w:ind w:left="432"/>
        <w:rPr>
          <w:sz w:val="24"/>
          <w:szCs w:val="24"/>
        </w:rPr>
      </w:pPr>
      <w:r>
        <w:rPr>
          <w:sz w:val="24"/>
          <w:szCs w:val="24"/>
        </w:rPr>
        <w:t>за нарушение обязанностей, предусмотренных Уставом;</w:t>
      </w:r>
    </w:p>
    <w:p w:rsidR="002A4333" w:rsidRDefault="002A4333" w:rsidP="00C92BBD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7"/>
        <w:ind w:left="432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(для обучающихся на платной основе);</w:t>
      </w:r>
    </w:p>
    <w:p w:rsidR="002A4333" w:rsidRDefault="002A4333">
      <w:pPr>
        <w:shd w:val="clear" w:color="auto" w:fill="FFFFFF"/>
        <w:spacing w:line="266" w:lineRule="exact"/>
        <w:ind w:left="353" w:right="14" w:hanging="194"/>
        <w:jc w:val="both"/>
      </w:pPr>
      <w:r>
        <w:rPr>
          <w:sz w:val="24"/>
          <w:szCs w:val="24"/>
        </w:rPr>
        <w:t>-за регулярные пропуски учебных занятий без уважительной причины, в том числе за непосещение учебных занятий без уважительных причин более 30% месячного фонда учебного времени;</w:t>
      </w:r>
    </w:p>
    <w:p w:rsidR="002A4333" w:rsidRDefault="002A4333">
      <w:pPr>
        <w:shd w:val="clear" w:color="auto" w:fill="FFFFFF"/>
        <w:tabs>
          <w:tab w:val="left" w:pos="360"/>
        </w:tabs>
        <w:spacing w:before="22" w:line="266" w:lineRule="exact"/>
        <w:ind w:left="360" w:right="22" w:hanging="18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 окончании срока академического отпуска в течение 15 дней без уважительной</w:t>
      </w:r>
      <w:r>
        <w:rPr>
          <w:sz w:val="24"/>
          <w:szCs w:val="24"/>
        </w:rPr>
        <w:br/>
        <w:t>причины.</w:t>
      </w:r>
    </w:p>
    <w:p w:rsidR="002A4333" w:rsidRDefault="002A4333">
      <w:pPr>
        <w:shd w:val="clear" w:color="auto" w:fill="FFFFFF"/>
        <w:spacing w:before="259"/>
      </w:pPr>
      <w:r>
        <w:rPr>
          <w:sz w:val="24"/>
          <w:szCs w:val="24"/>
        </w:rPr>
        <w:t>2.1.1. За академическую неуспеваемость отчисляются:</w:t>
      </w:r>
    </w:p>
    <w:p w:rsidR="002A4333" w:rsidRDefault="002A4333" w:rsidP="00C92BBD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4" w:line="274" w:lineRule="exact"/>
        <w:ind w:left="173"/>
        <w:rPr>
          <w:sz w:val="24"/>
          <w:szCs w:val="24"/>
        </w:rPr>
      </w:pPr>
      <w:r>
        <w:rPr>
          <w:sz w:val="24"/>
          <w:szCs w:val="24"/>
        </w:rPr>
        <w:t>не выполнившие учебный план в установленные сроки;</w:t>
      </w:r>
    </w:p>
    <w:p w:rsidR="002A4333" w:rsidRDefault="002A4333" w:rsidP="00C92BBD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7" w:line="274" w:lineRule="exact"/>
        <w:ind w:left="360" w:right="22" w:hanging="18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не ликвидирующие академической задолженности (в том числе по одной дисциплине) без уважительных причин по состоянию на 1 февраля (по итогам первого полугодия) и на 01 октября (по итогам второго полугодия или учебного года);</w:t>
      </w:r>
    </w:p>
    <w:p w:rsidR="002A4333" w:rsidRDefault="002A4333" w:rsidP="00C92BBD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2" w:line="266" w:lineRule="exact"/>
        <w:ind w:left="360" w:right="22" w:hanging="18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обучающиеся, не ликвидирующие академической задолженности (в том числе по одной дисциплине) без уважительных причин в установленные Педагогическим советом техникума сроки;</w:t>
      </w:r>
    </w:p>
    <w:p w:rsidR="002A4333" w:rsidRDefault="002A4333" w:rsidP="00C92BBD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4" w:line="274" w:lineRule="exact"/>
        <w:ind w:left="173"/>
        <w:rPr>
          <w:sz w:val="24"/>
          <w:szCs w:val="24"/>
        </w:rPr>
      </w:pPr>
      <w:r>
        <w:rPr>
          <w:sz w:val="24"/>
          <w:szCs w:val="24"/>
        </w:rPr>
        <w:t>обучающиеся не выполнившие программы учебной, производственной практик;</w:t>
      </w:r>
    </w:p>
    <w:p w:rsidR="002A4333" w:rsidRDefault="002A4333">
      <w:pPr>
        <w:shd w:val="clear" w:color="auto" w:fill="FFFFFF"/>
        <w:tabs>
          <w:tab w:val="left" w:pos="360"/>
        </w:tabs>
        <w:spacing w:line="274" w:lineRule="exact"/>
        <w:ind w:left="180"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получившие неудовлетворительную оценку экзаменационной комиссии при повторной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пересдаче одной и той же дисциплины.</w:t>
      </w:r>
    </w:p>
    <w:p w:rsidR="002A4333" w:rsidRPr="003F49BF" w:rsidRDefault="002A4333" w:rsidP="00C92BBD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74" w:lineRule="exact"/>
        <w:ind w:left="166" w:right="1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За неисполнение или нарушение Устава техникума, правил внутреннего распорядка, правил проживания в общежитии к обучающимся могут быть применены меры дисциплинарного взыскания - замечание, выговор, отчисление из техникума.</w:t>
      </w:r>
    </w:p>
    <w:p w:rsidR="003F49BF" w:rsidRPr="003F49BF" w:rsidRDefault="003F49BF" w:rsidP="003F49BF">
      <w:pPr>
        <w:numPr>
          <w:ilvl w:val="0"/>
          <w:numId w:val="3"/>
        </w:numPr>
        <w:ind w:firstLine="540"/>
        <w:jc w:val="both"/>
        <w:rPr>
          <w:sz w:val="24"/>
          <w:szCs w:val="24"/>
        </w:rPr>
      </w:pPr>
      <w:r w:rsidRPr="003F49BF">
        <w:rPr>
          <w:sz w:val="24"/>
          <w:szCs w:val="24"/>
        </w:rPr>
        <w:t>За каждый дисциплинарный проступок может быть применена одна мера дисциплинарного взыскания.</w:t>
      </w:r>
    </w:p>
    <w:p w:rsidR="003F49BF" w:rsidRPr="003F49BF" w:rsidRDefault="003F49BF" w:rsidP="003F49BF">
      <w:pPr>
        <w:numPr>
          <w:ilvl w:val="0"/>
          <w:numId w:val="3"/>
        </w:numPr>
        <w:ind w:firstLine="540"/>
        <w:jc w:val="both"/>
        <w:rPr>
          <w:sz w:val="24"/>
          <w:szCs w:val="24"/>
        </w:rPr>
      </w:pPr>
      <w:r w:rsidRPr="003F49BF">
        <w:rPr>
          <w:sz w:val="24"/>
          <w:szCs w:val="24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</w:t>
      </w:r>
      <w:r>
        <w:rPr>
          <w:sz w:val="24"/>
          <w:szCs w:val="24"/>
        </w:rPr>
        <w:t>редшествующее поведение обучающегося</w:t>
      </w:r>
      <w:r w:rsidRPr="003F49BF">
        <w:rPr>
          <w:sz w:val="24"/>
          <w:szCs w:val="24"/>
        </w:rPr>
        <w:t>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</w:p>
    <w:p w:rsidR="003F49BF" w:rsidRPr="003F49BF" w:rsidRDefault="003F49BF" w:rsidP="003F49BF">
      <w:pPr>
        <w:numPr>
          <w:ilvl w:val="0"/>
          <w:numId w:val="3"/>
        </w:numPr>
        <w:ind w:firstLine="540"/>
        <w:jc w:val="both"/>
        <w:rPr>
          <w:sz w:val="24"/>
          <w:szCs w:val="24"/>
        </w:rPr>
      </w:pPr>
      <w:bookmarkStart w:id="0" w:name="Par2"/>
      <w:bookmarkEnd w:id="0"/>
      <w:r w:rsidRPr="003F49BF">
        <w:rPr>
          <w:sz w:val="24"/>
          <w:szCs w:val="24"/>
        </w:rPr>
        <w:t xml:space="preserve">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3F49BF" w:rsidRPr="003F49BF" w:rsidRDefault="003F49BF" w:rsidP="003F49BF">
      <w:pPr>
        <w:numPr>
          <w:ilvl w:val="0"/>
          <w:numId w:val="3"/>
        </w:numPr>
        <w:ind w:firstLine="540"/>
        <w:jc w:val="both"/>
        <w:rPr>
          <w:sz w:val="24"/>
          <w:szCs w:val="24"/>
        </w:rPr>
      </w:pPr>
      <w:r w:rsidRPr="003F49BF">
        <w:rPr>
          <w:sz w:val="24"/>
          <w:szCs w:val="24"/>
        </w:rPr>
        <w:t xml:space="preserve"> До применения меры ди</w:t>
      </w:r>
      <w:r>
        <w:rPr>
          <w:sz w:val="24"/>
          <w:szCs w:val="24"/>
        </w:rPr>
        <w:t xml:space="preserve">сциплинарного взыскания Техникум затребует от обучающегося </w:t>
      </w:r>
      <w:r w:rsidRPr="003F49BF">
        <w:rPr>
          <w:sz w:val="24"/>
          <w:szCs w:val="24"/>
        </w:rPr>
        <w:t>письменное объяснение. Если по истечении трех учебных дне</w:t>
      </w:r>
      <w:r>
        <w:rPr>
          <w:sz w:val="24"/>
          <w:szCs w:val="24"/>
        </w:rPr>
        <w:t xml:space="preserve">й указанное объяснение </w:t>
      </w:r>
      <w:r w:rsidRPr="003F49BF">
        <w:rPr>
          <w:sz w:val="24"/>
          <w:szCs w:val="24"/>
        </w:rPr>
        <w:t xml:space="preserve"> не представлено, то составляется соответствующий акт.</w:t>
      </w:r>
    </w:p>
    <w:p w:rsidR="003F49BF" w:rsidRPr="003F49BF" w:rsidRDefault="003F49BF" w:rsidP="003F49BF">
      <w:pPr>
        <w:numPr>
          <w:ilvl w:val="0"/>
          <w:numId w:val="3"/>
        </w:num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Отказ или уклонение обучающегося</w:t>
      </w:r>
      <w:r w:rsidRPr="003F49BF">
        <w:rPr>
          <w:sz w:val="24"/>
          <w:szCs w:val="24"/>
        </w:rPr>
        <w:t xml:space="preserve"> от предоставления им письменного объяснения не является препятствием для применения меры дисциплинарного взыскания.</w:t>
      </w:r>
    </w:p>
    <w:p w:rsidR="003F49BF" w:rsidRPr="003F49BF" w:rsidRDefault="003F49BF" w:rsidP="003F49BF">
      <w:pPr>
        <w:numPr>
          <w:ilvl w:val="0"/>
          <w:numId w:val="3"/>
        </w:numPr>
        <w:ind w:firstLine="540"/>
        <w:jc w:val="both"/>
        <w:rPr>
          <w:sz w:val="24"/>
          <w:szCs w:val="24"/>
        </w:rPr>
      </w:pPr>
      <w:r w:rsidRPr="003F49BF">
        <w:rPr>
          <w:sz w:val="24"/>
          <w:szCs w:val="24"/>
        </w:rPr>
        <w:t xml:space="preserve"> Мера дисциплинарного взыскания применяется не позднее одного месяца со дня обнаружения проступка, не</w:t>
      </w:r>
      <w:r>
        <w:rPr>
          <w:sz w:val="24"/>
          <w:szCs w:val="24"/>
        </w:rPr>
        <w:t xml:space="preserve"> считая времени болезни обучающегося</w:t>
      </w:r>
      <w:r w:rsidRPr="003F49BF">
        <w:rPr>
          <w:sz w:val="24"/>
          <w:szCs w:val="24"/>
        </w:rPr>
        <w:t>, каникул, академического отпуска, отпуска по беременности и родам или отпуска по уходу за ребенком,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</w:t>
      </w:r>
      <w:r>
        <w:rPr>
          <w:sz w:val="24"/>
          <w:szCs w:val="24"/>
        </w:rPr>
        <w:t>шеннолетних обучающихся Техникума</w:t>
      </w:r>
      <w:r w:rsidRPr="003F49BF">
        <w:rPr>
          <w:sz w:val="24"/>
          <w:szCs w:val="24"/>
        </w:rPr>
        <w:t xml:space="preserve">, но не более семи учебных дней со дня </w:t>
      </w:r>
      <w:r>
        <w:rPr>
          <w:sz w:val="24"/>
          <w:szCs w:val="24"/>
        </w:rPr>
        <w:t>представления директору Техникума</w:t>
      </w:r>
      <w:r w:rsidRPr="003F49BF">
        <w:rPr>
          <w:sz w:val="24"/>
          <w:szCs w:val="24"/>
        </w:rPr>
        <w:t xml:space="preserve"> мотивированного мнения указанных советов и органов в письменной форме.</w:t>
      </w:r>
    </w:p>
    <w:p w:rsidR="002A4333" w:rsidRDefault="002A4333" w:rsidP="00C92BBD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74" w:lineRule="exact"/>
        <w:ind w:left="166" w:right="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По решению техникума за неоднократное совершение дисциплинарных проступков применяется отчисление несовершеннолетнего обучающегося, достигшего возраста пятнадцати лет, из техникума, как меры дисциплинарного взыскания. Отчисление несовершеннолетнего обучающегося применяется, когда меры дисциплинарного взыскания и меры педагогического воздействия не дали результата и дальнейшее его пребывание в техникуме оказывает отрицательное влияние на других обучающихся, нарушает их права и права работников техникума, а также нормальное функционирование учреждения.</w:t>
      </w:r>
    </w:p>
    <w:p w:rsidR="002A4333" w:rsidRDefault="002A4333" w:rsidP="00C92BBD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74" w:lineRule="exact"/>
        <w:ind w:left="166" w:right="1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Решение об отчисление несовершеннолетних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A4333" w:rsidRDefault="002A4333" w:rsidP="00C92BBD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74" w:lineRule="exact"/>
        <w:ind w:left="166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Основанием для прекращения образовательных отношений является Приказ директора </w:t>
      </w:r>
      <w:r>
        <w:rPr>
          <w:sz w:val="24"/>
          <w:szCs w:val="24"/>
        </w:rPr>
        <w:t>техникума, об отчислении обучающегося из техникума.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техникума.</w:t>
      </w:r>
    </w:p>
    <w:p w:rsidR="002A4333" w:rsidRDefault="002A4333">
      <w:pPr>
        <w:shd w:val="clear" w:color="auto" w:fill="FFFFFF"/>
        <w:tabs>
          <w:tab w:val="left" w:pos="806"/>
        </w:tabs>
        <w:spacing w:line="274" w:lineRule="exact"/>
        <w:ind w:left="187" w:right="7"/>
        <w:jc w:val="both"/>
      </w:pPr>
      <w:r>
        <w:rPr>
          <w:spacing w:val="-7"/>
          <w:sz w:val="24"/>
          <w:szCs w:val="24"/>
        </w:rPr>
        <w:t>2.7.</w:t>
      </w:r>
      <w:r>
        <w:rPr>
          <w:sz w:val="24"/>
          <w:szCs w:val="24"/>
        </w:rPr>
        <w:tab/>
        <w:t>Если с обучающимся или его родителями (законными представителями)</w:t>
      </w:r>
      <w:r>
        <w:rPr>
          <w:sz w:val="24"/>
          <w:szCs w:val="24"/>
        </w:rPr>
        <w:br/>
        <w:t>несовершеннолетнего обучающегося заключен договор об оказании платных</w:t>
      </w:r>
      <w:r>
        <w:rPr>
          <w:sz w:val="24"/>
          <w:szCs w:val="24"/>
        </w:rPr>
        <w:br/>
        <w:t>образовательных услуг, при досрочном прекращении образовательных отношений такой</w:t>
      </w:r>
      <w:r>
        <w:rPr>
          <w:sz w:val="24"/>
          <w:szCs w:val="24"/>
        </w:rPr>
        <w:br/>
        <w:t>договор расторгается на основании приказа об отчислении обучающегося из техникума.</w:t>
      </w:r>
    </w:p>
    <w:p w:rsidR="002A4333" w:rsidRDefault="002A4333">
      <w:pPr>
        <w:shd w:val="clear" w:color="auto" w:fill="FFFFFF"/>
        <w:tabs>
          <w:tab w:val="left" w:pos="655"/>
        </w:tabs>
        <w:spacing w:line="274" w:lineRule="exact"/>
        <w:ind w:left="187"/>
        <w:jc w:val="both"/>
      </w:pPr>
      <w:r>
        <w:rPr>
          <w:spacing w:val="-5"/>
          <w:sz w:val="24"/>
          <w:szCs w:val="24"/>
        </w:rPr>
        <w:t>2.8.</w:t>
      </w:r>
      <w:r>
        <w:rPr>
          <w:sz w:val="24"/>
          <w:szCs w:val="24"/>
        </w:rPr>
        <w:tab/>
        <w:t>При досрочном прекращении образовательных отношений техникум в трехдневный</w:t>
      </w:r>
      <w:r>
        <w:rPr>
          <w:sz w:val="24"/>
          <w:szCs w:val="24"/>
        </w:rPr>
        <w:br/>
        <w:t>срок после издания Приказа об отчислении обучающегося выдает лицу, отчисленному из</w:t>
      </w:r>
      <w:r>
        <w:rPr>
          <w:sz w:val="24"/>
          <w:szCs w:val="24"/>
        </w:rPr>
        <w:br/>
        <w:t>техникума справку об обучении (по запросу обучающегося).</w:t>
      </w:r>
    </w:p>
    <w:p w:rsidR="002A4333" w:rsidRDefault="002A4333">
      <w:pPr>
        <w:shd w:val="clear" w:color="auto" w:fill="FFFFFF"/>
        <w:spacing w:before="281" w:line="274" w:lineRule="exact"/>
        <w:ind w:left="22"/>
      </w:pPr>
      <w:r>
        <w:rPr>
          <w:b/>
          <w:bCs/>
          <w:spacing w:val="-1"/>
          <w:sz w:val="24"/>
          <w:szCs w:val="24"/>
        </w:rPr>
        <w:t>3. Восстановление</w:t>
      </w:r>
    </w:p>
    <w:p w:rsidR="002A4333" w:rsidRDefault="002A4333">
      <w:pPr>
        <w:shd w:val="clear" w:color="auto" w:fill="FFFFFF"/>
        <w:tabs>
          <w:tab w:val="left" w:pos="454"/>
        </w:tabs>
        <w:spacing w:line="274" w:lineRule="exact"/>
        <w:ind w:left="22"/>
        <w:jc w:val="both"/>
      </w:pPr>
      <w:r>
        <w:rPr>
          <w:spacing w:val="-7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Обучающийся, отчисленный из техникума, по своей инициативе, до завершения освоения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основной профессиональной образовательной программы, имеет право на восстановление</w:t>
      </w:r>
      <w:r>
        <w:rPr>
          <w:sz w:val="24"/>
          <w:szCs w:val="24"/>
        </w:rPr>
        <w:br/>
        <w:t>для обучения в техникуме в течение пяти лет после отчисления из него, при наличии в нем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свободных мест и с сохранением прежних условий обучения, но не ранее завершения</w:t>
      </w:r>
      <w:r>
        <w:rPr>
          <w:sz w:val="24"/>
          <w:szCs w:val="24"/>
        </w:rPr>
        <w:br/>
        <w:t>учебного года (семестра), в котором указанное лицо было отчислено.</w:t>
      </w:r>
    </w:p>
    <w:p w:rsidR="002A4333" w:rsidRDefault="002A4333">
      <w:pPr>
        <w:shd w:val="clear" w:color="auto" w:fill="FFFFFF"/>
        <w:tabs>
          <w:tab w:val="left" w:pos="576"/>
        </w:tabs>
        <w:spacing w:line="274" w:lineRule="exact"/>
        <w:ind w:left="29"/>
        <w:jc w:val="both"/>
      </w:pPr>
      <w:r>
        <w:rPr>
          <w:spacing w:val="-6"/>
          <w:sz w:val="24"/>
          <w:szCs w:val="24"/>
        </w:rPr>
        <w:t>3.2.</w:t>
      </w:r>
      <w:r>
        <w:rPr>
          <w:sz w:val="24"/>
          <w:szCs w:val="24"/>
        </w:rPr>
        <w:tab/>
        <w:t>Директор техникума в двухнедельный срок рассматривает  заявления 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восстановлении и определяет сроки, курс и другие условия зачисления или указывает причину </w:t>
      </w:r>
      <w:r>
        <w:rPr>
          <w:sz w:val="24"/>
          <w:szCs w:val="24"/>
        </w:rPr>
        <w:t>отказа. При этом к заявлению о восстановлении прикладывается академическая справка.</w:t>
      </w:r>
    </w:p>
    <w:p w:rsidR="002A4333" w:rsidRDefault="002A4333" w:rsidP="00C92BBD">
      <w:pPr>
        <w:numPr>
          <w:ilvl w:val="0"/>
          <w:numId w:val="4"/>
        </w:numPr>
        <w:shd w:val="clear" w:color="auto" w:fill="FFFFFF"/>
        <w:tabs>
          <w:tab w:val="left" w:pos="425"/>
        </w:tabs>
        <w:spacing w:line="274" w:lineRule="exact"/>
        <w:ind w:right="2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Восстановление в техникум отчисленных по неуважительной причине производится не ранее чем через 6 месяцев после отчисления.</w:t>
      </w:r>
    </w:p>
    <w:p w:rsidR="002A4333" w:rsidRDefault="002A4333" w:rsidP="00C92BBD">
      <w:pPr>
        <w:numPr>
          <w:ilvl w:val="0"/>
          <w:numId w:val="4"/>
        </w:numPr>
        <w:shd w:val="clear" w:color="auto" w:fill="FFFFFF"/>
        <w:tabs>
          <w:tab w:val="left" w:pos="425"/>
        </w:tabs>
        <w:spacing w:line="274" w:lineRule="exact"/>
        <w:ind w:right="1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Лица, отчисленные ранее из числа обучающихся, обращаются в учебную часть с личным заявлением о восстановлении, написанным на имя директора техникума, и академической справкой.</w:t>
      </w:r>
    </w:p>
    <w:p w:rsidR="002A4333" w:rsidRDefault="002A4333">
      <w:pPr>
        <w:rPr>
          <w:sz w:val="2"/>
          <w:szCs w:val="2"/>
        </w:rPr>
      </w:pPr>
    </w:p>
    <w:p w:rsidR="002A4333" w:rsidRDefault="002A4333" w:rsidP="00C92BBD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4" w:lineRule="exact"/>
        <w:ind w:left="7" w:right="2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Обучающиеся, отчисленные из техникума по состоянию здоровья, к заявлению о восстановлении прилагает медицинскую справку о возможности возобновления обучения.</w:t>
      </w:r>
    </w:p>
    <w:p w:rsidR="002A4333" w:rsidRDefault="002A4333" w:rsidP="00C92BBD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4" w:lineRule="exact"/>
        <w:ind w:left="7" w:right="1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Восстановление обучающихся для прохождения Государственной итоговой аттестации осуществляется приказом директора техникума в срок не позднее, чем за 1 месяц до начала аттестационных испытаний.</w:t>
      </w:r>
    </w:p>
    <w:p w:rsidR="002A4333" w:rsidRDefault="002A4333" w:rsidP="00C92BBD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4" w:lineRule="exact"/>
        <w:ind w:left="7"/>
        <w:rPr>
          <w:spacing w:val="-7"/>
          <w:sz w:val="24"/>
          <w:szCs w:val="24"/>
        </w:rPr>
      </w:pPr>
      <w:r>
        <w:rPr>
          <w:sz w:val="24"/>
          <w:szCs w:val="24"/>
        </w:rPr>
        <w:t>Прием документов на восстановление производится в период летних и зимних каникул.</w:t>
      </w:r>
    </w:p>
    <w:p w:rsidR="002A4333" w:rsidRDefault="002A4333" w:rsidP="00C92BBD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74" w:lineRule="exact"/>
        <w:ind w:left="7" w:right="22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Вопрос о возможности </w:t>
      </w:r>
      <w:proofErr w:type="spellStart"/>
      <w:r>
        <w:rPr>
          <w:sz w:val="24"/>
          <w:szCs w:val="24"/>
        </w:rPr>
        <w:t>перезачета</w:t>
      </w:r>
      <w:proofErr w:type="spellEnd"/>
      <w:r>
        <w:rPr>
          <w:sz w:val="24"/>
          <w:szCs w:val="24"/>
        </w:rPr>
        <w:t xml:space="preserve"> дисциплины решает Педагогический Совет, если срок их сдачи не превышает 5 лет.</w:t>
      </w:r>
    </w:p>
    <w:p w:rsidR="002A4333" w:rsidRDefault="002A4333">
      <w:pPr>
        <w:shd w:val="clear" w:color="auto" w:fill="FFFFFF"/>
        <w:spacing w:line="274" w:lineRule="exact"/>
        <w:ind w:left="7" w:right="22"/>
        <w:jc w:val="both"/>
      </w:pPr>
      <w:r>
        <w:rPr>
          <w:sz w:val="24"/>
          <w:szCs w:val="24"/>
        </w:rPr>
        <w:t>Лица, допущенные к сдаче и не сдавшие разницы учебных планов по дисциплине в установленные сроки, отчисляются из техникума в связи с академической задолженностью.</w:t>
      </w:r>
    </w:p>
    <w:p w:rsidR="002A4333" w:rsidRDefault="002A4333">
      <w:pPr>
        <w:shd w:val="clear" w:color="auto" w:fill="FFFFFF"/>
        <w:tabs>
          <w:tab w:val="left" w:pos="713"/>
        </w:tabs>
        <w:spacing w:line="274" w:lineRule="exact"/>
        <w:ind w:left="7" w:right="22"/>
        <w:jc w:val="both"/>
      </w:pPr>
      <w:r>
        <w:rPr>
          <w:spacing w:val="-6"/>
          <w:sz w:val="24"/>
          <w:szCs w:val="24"/>
        </w:rPr>
        <w:t>3.10.</w:t>
      </w:r>
      <w:r>
        <w:rPr>
          <w:sz w:val="24"/>
          <w:szCs w:val="24"/>
        </w:rPr>
        <w:tab/>
        <w:t>Секретарь учебной части продолжает ведение личного дела обучающегося,</w:t>
      </w:r>
      <w:r>
        <w:rPr>
          <w:sz w:val="24"/>
          <w:szCs w:val="24"/>
        </w:rPr>
        <w:br/>
        <w:t>оформленного ранее, в которое вкладываются:</w:t>
      </w:r>
    </w:p>
    <w:p w:rsidR="002A4333" w:rsidRDefault="002A4333">
      <w:pPr>
        <w:shd w:val="clear" w:color="auto" w:fill="FFFFFF"/>
        <w:spacing w:line="274" w:lineRule="exact"/>
        <w:ind w:left="511"/>
      </w:pPr>
      <w:r>
        <w:rPr>
          <w:sz w:val="24"/>
          <w:szCs w:val="24"/>
        </w:rPr>
        <w:t>выписка из приказа о восстановлении в число обучающихся;</w:t>
      </w:r>
    </w:p>
    <w:p w:rsidR="002A4333" w:rsidRDefault="002A4333">
      <w:pPr>
        <w:shd w:val="clear" w:color="auto" w:fill="FFFFFF"/>
        <w:spacing w:line="274" w:lineRule="exact"/>
        <w:ind w:left="511"/>
      </w:pPr>
      <w:r>
        <w:rPr>
          <w:spacing w:val="-1"/>
          <w:sz w:val="24"/>
          <w:szCs w:val="24"/>
        </w:rPr>
        <w:t>заявление о восстановлении;</w:t>
      </w:r>
    </w:p>
    <w:p w:rsidR="002A4333" w:rsidRDefault="002A4333">
      <w:pPr>
        <w:shd w:val="clear" w:color="auto" w:fill="FFFFFF"/>
        <w:spacing w:line="274" w:lineRule="exact"/>
        <w:ind w:left="511"/>
      </w:pPr>
      <w:r>
        <w:rPr>
          <w:sz w:val="24"/>
          <w:szCs w:val="24"/>
        </w:rPr>
        <w:t>справка установленного образца о пройденных ранее дисциплинах и оценки по ним;</w:t>
      </w:r>
    </w:p>
    <w:p w:rsidR="002A4333" w:rsidRDefault="002A4333">
      <w:pPr>
        <w:shd w:val="clear" w:color="auto" w:fill="FFFFFF"/>
        <w:spacing w:line="274" w:lineRule="exact"/>
        <w:ind w:left="504"/>
      </w:pPr>
      <w:r>
        <w:rPr>
          <w:sz w:val="24"/>
          <w:szCs w:val="24"/>
        </w:rPr>
        <w:t>документ об образовании;</w:t>
      </w:r>
    </w:p>
    <w:p w:rsidR="002A4333" w:rsidRDefault="002A4333">
      <w:pPr>
        <w:shd w:val="clear" w:color="auto" w:fill="FFFFFF"/>
        <w:spacing w:line="274" w:lineRule="exact"/>
        <w:ind w:left="7" w:firstLine="749"/>
      </w:pPr>
      <w:r>
        <w:rPr>
          <w:sz w:val="24"/>
          <w:szCs w:val="24"/>
        </w:rPr>
        <w:t>ведомость     сдачи     разницы     в     учебных     планах     (направления     на     сдачу дифференцированных зачетов и экзаменов).</w:t>
      </w:r>
    </w:p>
    <w:p w:rsidR="002A4333" w:rsidRDefault="002A4333">
      <w:pPr>
        <w:shd w:val="clear" w:color="auto" w:fill="FFFFFF"/>
        <w:tabs>
          <w:tab w:val="left" w:pos="504"/>
        </w:tabs>
        <w:spacing w:line="274" w:lineRule="exact"/>
        <w:ind w:left="504" w:right="1382" w:hanging="490"/>
      </w:pPr>
      <w:r>
        <w:rPr>
          <w:spacing w:val="-6"/>
          <w:sz w:val="24"/>
          <w:szCs w:val="24"/>
        </w:rPr>
        <w:t>3.11.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восстановлении в техникум может быть отказано следующим лицам: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отчисленным из техникума за нарушение Устава.</w:t>
      </w:r>
    </w:p>
    <w:p w:rsidR="002A4333" w:rsidRDefault="002A4333">
      <w:pPr>
        <w:shd w:val="clear" w:color="auto" w:fill="FFFFFF"/>
        <w:spacing w:before="281" w:line="266" w:lineRule="exact"/>
        <w:ind w:left="65" w:right="1382"/>
      </w:pPr>
      <w:r>
        <w:rPr>
          <w:b/>
          <w:bCs/>
          <w:sz w:val="24"/>
          <w:szCs w:val="24"/>
        </w:rPr>
        <w:t>4. Порядок восстановления в техникум лиц, ранее отчисленных из других учебных заведений</w:t>
      </w:r>
    </w:p>
    <w:p w:rsidR="002A4333" w:rsidRDefault="002A4333" w:rsidP="00C92BBD">
      <w:pPr>
        <w:numPr>
          <w:ilvl w:val="0"/>
          <w:numId w:val="6"/>
        </w:numPr>
        <w:shd w:val="clear" w:color="auto" w:fill="FFFFFF"/>
        <w:tabs>
          <w:tab w:val="left" w:pos="475"/>
        </w:tabs>
        <w:spacing w:line="274" w:lineRule="exact"/>
        <w:ind w:left="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Вопрос о восстановлении в число обучающихся техникума лиц, ранее прервавших обучение в другом учебном заведении среднего профессионального образования, рассматривается на заседании Педагогического Совета. Согласия директора техникума, в котором ранее обучался восстанавливающийся, не требуется. При положительном решении  Педагогического Совета и ликвидации академической задолженности, обучающийся допускается к занятиям </w:t>
      </w:r>
      <w:r w:rsidRPr="009F5628"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соответствующем курсе с начала учебного года приказом директора.</w:t>
      </w:r>
    </w:p>
    <w:p w:rsidR="002A4333" w:rsidRDefault="002A4333" w:rsidP="00C92BBD">
      <w:pPr>
        <w:numPr>
          <w:ilvl w:val="0"/>
          <w:numId w:val="6"/>
        </w:numPr>
        <w:shd w:val="clear" w:color="auto" w:fill="FFFFFF"/>
        <w:tabs>
          <w:tab w:val="left" w:pos="475"/>
        </w:tabs>
        <w:spacing w:line="274" w:lineRule="exact"/>
        <w:ind w:left="7" w:right="1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Восстанавливающиеся из других учебных заведений предъявляют в учебную часть следующие документы:</w:t>
      </w:r>
    </w:p>
    <w:p w:rsidR="002A4333" w:rsidRDefault="002A4333">
      <w:pPr>
        <w:shd w:val="clear" w:color="auto" w:fill="FFFFFF"/>
        <w:spacing w:line="274" w:lineRule="exact"/>
        <w:ind w:left="511"/>
      </w:pPr>
      <w:r>
        <w:rPr>
          <w:sz w:val="24"/>
          <w:szCs w:val="24"/>
        </w:rPr>
        <w:t>заявление о восстановлении;</w:t>
      </w:r>
    </w:p>
    <w:p w:rsidR="002A4333" w:rsidRDefault="002A4333">
      <w:pPr>
        <w:shd w:val="clear" w:color="auto" w:fill="FFFFFF"/>
        <w:spacing w:line="274" w:lineRule="exact"/>
        <w:ind w:left="518"/>
      </w:pPr>
      <w:r>
        <w:rPr>
          <w:sz w:val="24"/>
          <w:szCs w:val="24"/>
        </w:rPr>
        <w:t>справку установленного образца о пройденных ранее дисциплинах и оценки по ним;</w:t>
      </w:r>
    </w:p>
    <w:p w:rsidR="002A4333" w:rsidRDefault="002A4333">
      <w:pPr>
        <w:shd w:val="clear" w:color="auto" w:fill="FFFFFF"/>
        <w:spacing w:line="274" w:lineRule="exact"/>
        <w:ind w:left="504"/>
      </w:pPr>
      <w:r>
        <w:rPr>
          <w:sz w:val="24"/>
          <w:szCs w:val="24"/>
        </w:rPr>
        <w:t>документ об образовании;</w:t>
      </w:r>
    </w:p>
    <w:p w:rsidR="002A4333" w:rsidRDefault="002A4333">
      <w:pPr>
        <w:shd w:val="clear" w:color="auto" w:fill="FFFFFF"/>
        <w:spacing w:line="274" w:lineRule="exact"/>
        <w:ind w:left="7" w:right="14" w:firstLine="562"/>
        <w:jc w:val="both"/>
      </w:pPr>
      <w:r>
        <w:rPr>
          <w:sz w:val="24"/>
          <w:szCs w:val="24"/>
        </w:rPr>
        <w:t>ксерокопии лицензии учебного заведения на право осуществления образовательной деятельности и свидетельства о государственной аккредитации с приложением, заверенные данным учебным заведением;</w:t>
      </w:r>
    </w:p>
    <w:p w:rsidR="002A4333" w:rsidRDefault="002A4333">
      <w:pPr>
        <w:shd w:val="clear" w:color="auto" w:fill="FFFFFF"/>
        <w:spacing w:line="274" w:lineRule="exact"/>
        <w:ind w:left="29" w:firstLine="504"/>
        <w:jc w:val="both"/>
      </w:pPr>
      <w:r>
        <w:rPr>
          <w:sz w:val="24"/>
          <w:szCs w:val="24"/>
        </w:rPr>
        <w:t>выписки из приказа о зачислении обучающегося, в которой указывается специальность или профессия, форма обучения и основа обучения.</w:t>
      </w:r>
    </w:p>
    <w:p w:rsidR="002A4333" w:rsidRDefault="002A4333">
      <w:pPr>
        <w:shd w:val="clear" w:color="auto" w:fill="FFFFFF"/>
        <w:tabs>
          <w:tab w:val="left" w:pos="475"/>
        </w:tabs>
        <w:spacing w:line="274" w:lineRule="exact"/>
        <w:ind w:left="7"/>
        <w:jc w:val="both"/>
      </w:pPr>
      <w:r>
        <w:rPr>
          <w:spacing w:val="-5"/>
          <w:sz w:val="24"/>
          <w:szCs w:val="24"/>
        </w:rPr>
        <w:t>4.3.</w:t>
      </w:r>
      <w:r>
        <w:rPr>
          <w:sz w:val="24"/>
          <w:szCs w:val="24"/>
        </w:rPr>
        <w:tab/>
        <w:t>Заместитель директора по УВР выдает ведомость для сдачи разницы в учебных планах</w:t>
      </w:r>
      <w:r>
        <w:rPr>
          <w:sz w:val="24"/>
          <w:szCs w:val="24"/>
        </w:rPr>
        <w:br/>
        <w:t xml:space="preserve">(ведомость </w:t>
      </w:r>
      <w:proofErr w:type="spellStart"/>
      <w:r>
        <w:rPr>
          <w:sz w:val="24"/>
          <w:szCs w:val="24"/>
        </w:rPr>
        <w:t>досдачи</w:t>
      </w:r>
      <w:proofErr w:type="spellEnd"/>
      <w:r>
        <w:rPr>
          <w:sz w:val="24"/>
          <w:szCs w:val="24"/>
        </w:rPr>
        <w:t>) и дает разрешение на сдачу недостающих дифференцированных зачетов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и экзаменов.</w:t>
      </w:r>
    </w:p>
    <w:p w:rsidR="002A4333" w:rsidRDefault="002A4333">
      <w:pPr>
        <w:shd w:val="clear" w:color="auto" w:fill="FFFFFF"/>
        <w:tabs>
          <w:tab w:val="left" w:pos="540"/>
        </w:tabs>
        <w:spacing w:line="274" w:lineRule="exact"/>
        <w:ind w:left="22"/>
        <w:jc w:val="both"/>
      </w:pPr>
      <w:r>
        <w:rPr>
          <w:spacing w:val="-6"/>
          <w:sz w:val="24"/>
          <w:szCs w:val="24"/>
        </w:rPr>
        <w:t>4.4.</w:t>
      </w:r>
      <w:r>
        <w:rPr>
          <w:sz w:val="24"/>
          <w:szCs w:val="24"/>
        </w:rPr>
        <w:tab/>
        <w:t>В случае успешной сдачи разницы в учебных планах в установленные сроки и</w:t>
      </w:r>
      <w:r>
        <w:rPr>
          <w:sz w:val="24"/>
          <w:szCs w:val="24"/>
        </w:rPr>
        <w:br/>
        <w:t>положительном решении вопроса о восстановлении на Педагогическом Совете  издаётся приказ о зачислении.</w:t>
      </w:r>
    </w:p>
    <w:p w:rsidR="002A4333" w:rsidRDefault="002A4333">
      <w:pPr>
        <w:shd w:val="clear" w:color="auto" w:fill="FFFFFF"/>
        <w:tabs>
          <w:tab w:val="left" w:pos="626"/>
        </w:tabs>
        <w:spacing w:line="274" w:lineRule="exact"/>
        <w:ind w:left="22"/>
        <w:jc w:val="both"/>
      </w:pPr>
      <w:r>
        <w:rPr>
          <w:spacing w:val="-5"/>
          <w:sz w:val="24"/>
          <w:szCs w:val="24"/>
        </w:rPr>
        <w:t>4.5.</w:t>
      </w:r>
      <w:r>
        <w:rPr>
          <w:sz w:val="24"/>
          <w:szCs w:val="24"/>
        </w:rPr>
        <w:tab/>
        <w:t>Секретарь учебной части формирует личное дело, обучающемуся выдается студенческий билет и зачетная книжка.</w:t>
      </w:r>
    </w:p>
    <w:p w:rsidR="002A4333" w:rsidRDefault="002A4333">
      <w:pPr>
        <w:shd w:val="clear" w:color="auto" w:fill="FFFFFF"/>
        <w:spacing w:line="274" w:lineRule="exact"/>
        <w:ind w:left="7"/>
      </w:pPr>
      <w:r>
        <w:rPr>
          <w:b/>
          <w:bCs/>
          <w:spacing w:val="-1"/>
          <w:sz w:val="24"/>
          <w:szCs w:val="24"/>
        </w:rPr>
        <w:t>5. Перевод</w:t>
      </w:r>
    </w:p>
    <w:p w:rsidR="002A4333" w:rsidRDefault="002A4333" w:rsidP="00C92BBD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74" w:lineRule="exact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Перевод обучающихся с одной образовательной программы на другую (в том числе с изменением формы обучения) осуществляется по личному заявлению обучающегося при согласии заместителя директора по учебной работе на основании приказа директора техникума.</w:t>
      </w:r>
    </w:p>
    <w:p w:rsidR="002A4333" w:rsidRDefault="002A4333" w:rsidP="00C92BBD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74" w:lineRule="exact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Перевод обучающихся из другого учебного заведения возможен на основании личного заявления в порядке перевода, к которому прилагается копия зачётной книжки (справка-выписка), заверенная исходным образовательным учреждением при наличии вакантных бюджетных мест.</w:t>
      </w:r>
    </w:p>
    <w:p w:rsidR="002A4333" w:rsidRPr="00A501A6" w:rsidRDefault="002A4333" w:rsidP="009F5628">
      <w:pPr>
        <w:shd w:val="clear" w:color="auto" w:fill="FFFFFF"/>
        <w:tabs>
          <w:tab w:val="left" w:pos="446"/>
        </w:tabs>
        <w:spacing w:line="274" w:lineRule="exact"/>
        <w:ind w:right="14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5.2.1.При положительном решении вопроса о переводе по результатам аттестации техникум </w:t>
      </w:r>
      <w:r>
        <w:rPr>
          <w:sz w:val="24"/>
          <w:szCs w:val="24"/>
        </w:rPr>
        <w:t>выдаёт справку установленного образца Приложение №1.</w:t>
      </w:r>
    </w:p>
    <w:p w:rsidR="002A4333" w:rsidRDefault="002A4333">
      <w:pPr>
        <w:rPr>
          <w:sz w:val="2"/>
          <w:szCs w:val="2"/>
        </w:rPr>
      </w:pPr>
    </w:p>
    <w:p w:rsidR="002A4333" w:rsidRDefault="002A4333" w:rsidP="00A501A6">
      <w:pPr>
        <w:shd w:val="clear" w:color="auto" w:fill="FFFFFF"/>
        <w:tabs>
          <w:tab w:val="left" w:pos="518"/>
        </w:tabs>
        <w:spacing w:line="274" w:lineRule="exact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5.2.2.Образовательные учреждения, из которого переходит обучающийся, в которое переходит, должны иметь государственную аккредитацию.</w:t>
      </w:r>
    </w:p>
    <w:p w:rsidR="002A4333" w:rsidRDefault="002A4333" w:rsidP="009F5628">
      <w:pPr>
        <w:shd w:val="clear" w:color="auto" w:fill="FFFFFF"/>
        <w:tabs>
          <w:tab w:val="left" w:pos="518"/>
        </w:tabs>
        <w:spacing w:line="274" w:lineRule="exact"/>
        <w:ind w:right="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5.2.3.После предоставления обучающимся документа об образовании, а также справки-выписки директор техникума издаёт приказ о зачислении.</w:t>
      </w:r>
    </w:p>
    <w:p w:rsidR="00C230A9" w:rsidRDefault="00C230A9">
      <w:pPr>
        <w:shd w:val="clear" w:color="auto" w:fill="FFFFFF"/>
        <w:tabs>
          <w:tab w:val="left" w:pos="518"/>
        </w:tabs>
        <w:spacing w:line="274" w:lineRule="exact"/>
        <w:ind w:left="14" w:right="7"/>
        <w:jc w:val="both"/>
        <w:rPr>
          <w:b/>
          <w:spacing w:val="-7"/>
          <w:sz w:val="24"/>
          <w:szCs w:val="24"/>
        </w:rPr>
      </w:pPr>
      <w:r w:rsidRPr="00C230A9">
        <w:rPr>
          <w:b/>
          <w:spacing w:val="-7"/>
          <w:sz w:val="24"/>
          <w:szCs w:val="24"/>
        </w:rPr>
        <w:t>6. Академический отпуск</w:t>
      </w:r>
    </w:p>
    <w:p w:rsidR="00C230A9" w:rsidRPr="00020FA6" w:rsidRDefault="00C230A9" w:rsidP="00C230A9">
      <w:pPr>
        <w:pStyle w:val="a3"/>
        <w:ind w:firstLine="142"/>
        <w:rPr>
          <w:sz w:val="24"/>
        </w:rPr>
      </w:pPr>
      <w:r>
        <w:rPr>
          <w:sz w:val="24"/>
        </w:rPr>
        <w:t xml:space="preserve">6.1. </w:t>
      </w:r>
      <w:r w:rsidRPr="00020FA6">
        <w:rPr>
          <w:sz w:val="24"/>
        </w:rPr>
        <w:t>Академический отпуск – это отпуск, предоставляемый обучающимся по медицинским показаниям и в других исключительных случаях.</w:t>
      </w:r>
    </w:p>
    <w:p w:rsidR="00C230A9" w:rsidRPr="00020FA6" w:rsidRDefault="00C230A9" w:rsidP="00C230A9">
      <w:pPr>
        <w:pStyle w:val="a3"/>
        <w:ind w:firstLine="142"/>
        <w:rPr>
          <w:sz w:val="24"/>
        </w:rPr>
      </w:pPr>
      <w:r w:rsidRPr="00020FA6">
        <w:rPr>
          <w:sz w:val="24"/>
        </w:rPr>
        <w:t>К исключительным случаям предоставления  академического отпуска относятся:</w:t>
      </w:r>
    </w:p>
    <w:p w:rsidR="00C230A9" w:rsidRPr="00020FA6" w:rsidRDefault="00C230A9" w:rsidP="00C230A9">
      <w:pPr>
        <w:pStyle w:val="a3"/>
        <w:ind w:firstLine="0"/>
        <w:rPr>
          <w:sz w:val="24"/>
        </w:rPr>
      </w:pPr>
      <w:r>
        <w:rPr>
          <w:sz w:val="24"/>
        </w:rPr>
        <w:t xml:space="preserve">- </w:t>
      </w:r>
      <w:r w:rsidRPr="00020FA6">
        <w:rPr>
          <w:sz w:val="24"/>
        </w:rPr>
        <w:t xml:space="preserve"> призыв на службу в ряды Вооруженных сил (до 1 года);</w:t>
      </w:r>
    </w:p>
    <w:p w:rsidR="00C230A9" w:rsidRPr="00020FA6" w:rsidRDefault="00C230A9" w:rsidP="00C230A9">
      <w:pPr>
        <w:pStyle w:val="a3"/>
        <w:ind w:firstLine="0"/>
        <w:rPr>
          <w:sz w:val="24"/>
        </w:rPr>
      </w:pPr>
      <w:r w:rsidRPr="00020FA6">
        <w:rPr>
          <w:sz w:val="24"/>
        </w:rPr>
        <w:t>- отпуск по беременности и родам;</w:t>
      </w:r>
    </w:p>
    <w:p w:rsidR="00C230A9" w:rsidRPr="00020FA6" w:rsidRDefault="00C230A9" w:rsidP="00C230A9">
      <w:pPr>
        <w:pStyle w:val="a3"/>
        <w:ind w:firstLine="0"/>
        <w:rPr>
          <w:sz w:val="24"/>
        </w:rPr>
      </w:pPr>
      <w:r w:rsidRPr="00020FA6">
        <w:rPr>
          <w:sz w:val="24"/>
        </w:rPr>
        <w:t>- уход за ребёнком до достижения им возраста трёх лет;</w:t>
      </w:r>
    </w:p>
    <w:p w:rsidR="00C230A9" w:rsidRPr="00020FA6" w:rsidRDefault="00C230A9" w:rsidP="00C230A9">
      <w:pPr>
        <w:pStyle w:val="a3"/>
        <w:ind w:firstLine="0"/>
        <w:rPr>
          <w:sz w:val="24"/>
        </w:rPr>
      </w:pPr>
      <w:r w:rsidRPr="00020FA6">
        <w:rPr>
          <w:sz w:val="24"/>
        </w:rPr>
        <w:t>Продолжительность академического отпуска, как правило, не может превышать 2 лет.</w:t>
      </w:r>
    </w:p>
    <w:p w:rsidR="00C230A9" w:rsidRPr="00020FA6" w:rsidRDefault="00C230A9" w:rsidP="00C230A9">
      <w:pPr>
        <w:rPr>
          <w:sz w:val="24"/>
          <w:szCs w:val="24"/>
        </w:rPr>
      </w:pPr>
      <w:r w:rsidRPr="00020FA6">
        <w:rPr>
          <w:sz w:val="24"/>
          <w:szCs w:val="24"/>
        </w:rPr>
        <w:t>Решение о предоставлении академического отпуска обучающимся принимает директор .</w:t>
      </w:r>
    </w:p>
    <w:p w:rsidR="00C230A9" w:rsidRPr="00020FA6" w:rsidRDefault="00C230A9" w:rsidP="00C230A9">
      <w:pPr>
        <w:pStyle w:val="a3"/>
        <w:tabs>
          <w:tab w:val="left" w:pos="1080"/>
        </w:tabs>
        <w:ind w:firstLine="0"/>
        <w:rPr>
          <w:sz w:val="24"/>
        </w:rPr>
      </w:pPr>
      <w:r>
        <w:rPr>
          <w:sz w:val="24"/>
        </w:rPr>
        <w:t xml:space="preserve">6.2. </w:t>
      </w:r>
      <w:r w:rsidRPr="00020FA6">
        <w:rPr>
          <w:sz w:val="24"/>
        </w:rPr>
        <w:t xml:space="preserve">Основанием для предоставления академического отпуска по медицинским  показаниям (по болезни) является медицинская справка формы 095/у, заключение врачебной комиссии (ВК)  учреждения здравоохранения по месту постоянного наблюдения обучающегося и личное заявление, поданное на имя директора. </w:t>
      </w:r>
    </w:p>
    <w:p w:rsidR="00C230A9" w:rsidRPr="00020FA6" w:rsidRDefault="00C230A9" w:rsidP="00C230A9">
      <w:pPr>
        <w:pStyle w:val="a3"/>
        <w:tabs>
          <w:tab w:val="left" w:pos="1080"/>
        </w:tabs>
        <w:ind w:firstLine="0"/>
        <w:rPr>
          <w:sz w:val="24"/>
        </w:rPr>
      </w:pPr>
      <w:r>
        <w:rPr>
          <w:sz w:val="24"/>
        </w:rPr>
        <w:t xml:space="preserve">6.3. </w:t>
      </w:r>
      <w:r w:rsidRPr="00020FA6">
        <w:rPr>
          <w:sz w:val="24"/>
        </w:rPr>
        <w:t>Основанием для предоставления академического отпуска в связи с призывом на службу в ряды Вооруженных сил является повестка военного комиссариата, содержащая время и место прохождения военной службы</w:t>
      </w:r>
      <w:r>
        <w:rPr>
          <w:sz w:val="24"/>
        </w:rPr>
        <w:t>.</w:t>
      </w:r>
    </w:p>
    <w:p w:rsidR="00C230A9" w:rsidRPr="00020FA6" w:rsidRDefault="00C230A9" w:rsidP="00C230A9">
      <w:pPr>
        <w:pStyle w:val="a3"/>
        <w:tabs>
          <w:tab w:val="left" w:pos="1080"/>
        </w:tabs>
        <w:ind w:firstLine="0"/>
        <w:rPr>
          <w:sz w:val="24"/>
        </w:rPr>
      </w:pPr>
      <w:r>
        <w:rPr>
          <w:sz w:val="24"/>
        </w:rPr>
        <w:t>6.4.</w:t>
      </w:r>
      <w:r w:rsidRPr="00020FA6">
        <w:rPr>
          <w:sz w:val="24"/>
        </w:rPr>
        <w:t xml:space="preserve">Академический отпуск по беременности и родам предоставляется на основании больничного листа и  личного заявления обучающейся, поданного на имя директора  . </w:t>
      </w:r>
    </w:p>
    <w:p w:rsidR="00C230A9" w:rsidRPr="00020FA6" w:rsidRDefault="00C230A9" w:rsidP="00C230A9">
      <w:pPr>
        <w:pStyle w:val="a3"/>
        <w:tabs>
          <w:tab w:val="left" w:pos="1080"/>
        </w:tabs>
        <w:ind w:firstLine="0"/>
        <w:rPr>
          <w:sz w:val="24"/>
        </w:rPr>
      </w:pPr>
      <w:r>
        <w:rPr>
          <w:sz w:val="24"/>
        </w:rPr>
        <w:t>6.5.</w:t>
      </w:r>
      <w:r w:rsidRPr="00020FA6">
        <w:rPr>
          <w:sz w:val="24"/>
        </w:rPr>
        <w:t xml:space="preserve"> Отпуск по уходу за ребёнком до дос</w:t>
      </w:r>
      <w:r>
        <w:rPr>
          <w:sz w:val="24"/>
        </w:rPr>
        <w:t>тижения им возраста трех лет</w:t>
      </w:r>
      <w:r w:rsidRPr="00020FA6">
        <w:rPr>
          <w:sz w:val="24"/>
        </w:rPr>
        <w:t xml:space="preserve"> предоставляется по заявлению обучающегося (матери или отца ребенка), к которому прилагаются копия свидетельства о рождении ребёнка, справка о том, что второй родитель (мать или отец) ребёнка не использует данный отпуск и не получает пособия по месту своей работы или учёбы (если отец или мать ребёнка не работает - справку из органов социальной защиты населения по месту его (её) жительства). </w:t>
      </w:r>
    </w:p>
    <w:p w:rsidR="00C230A9" w:rsidRPr="00020FA6" w:rsidRDefault="00C230A9" w:rsidP="00C230A9">
      <w:pPr>
        <w:jc w:val="both"/>
        <w:rPr>
          <w:sz w:val="24"/>
          <w:szCs w:val="24"/>
        </w:rPr>
      </w:pPr>
      <w:r>
        <w:rPr>
          <w:sz w:val="24"/>
          <w:szCs w:val="24"/>
        </w:rPr>
        <w:t>6.7.</w:t>
      </w:r>
      <w:r w:rsidRPr="00020FA6">
        <w:rPr>
          <w:sz w:val="24"/>
          <w:szCs w:val="24"/>
        </w:rPr>
        <w:t>Допуск к учебному процессу обучающегося, находящегося в академическом отпуске по медицинским показаниям, производится после издания приказа на основании личного заявления и заключения врачебной комиссии учреждения здравоохранения.</w:t>
      </w:r>
    </w:p>
    <w:p w:rsidR="00C230A9" w:rsidRPr="00020FA6" w:rsidRDefault="00C230A9" w:rsidP="00C230A9">
      <w:pPr>
        <w:jc w:val="both"/>
        <w:rPr>
          <w:sz w:val="24"/>
          <w:szCs w:val="24"/>
        </w:rPr>
      </w:pPr>
      <w:r>
        <w:rPr>
          <w:sz w:val="24"/>
          <w:szCs w:val="24"/>
        </w:rPr>
        <w:t>6.8.</w:t>
      </w:r>
      <w:r w:rsidRPr="00020FA6">
        <w:rPr>
          <w:sz w:val="24"/>
          <w:szCs w:val="24"/>
        </w:rPr>
        <w:t>Допуск к учебному процессу обучающегося, находящегося в академическом отпуске по другим показаниям, производится после издания приказа на основании личного заявления обучающегося.</w:t>
      </w:r>
    </w:p>
    <w:p w:rsidR="00C230A9" w:rsidRPr="00C230A9" w:rsidRDefault="00C230A9">
      <w:pPr>
        <w:shd w:val="clear" w:color="auto" w:fill="FFFFFF"/>
        <w:tabs>
          <w:tab w:val="left" w:pos="518"/>
        </w:tabs>
        <w:spacing w:line="274" w:lineRule="exact"/>
        <w:ind w:left="14" w:right="7"/>
        <w:jc w:val="both"/>
        <w:rPr>
          <w:b/>
          <w:spacing w:val="-7"/>
          <w:sz w:val="24"/>
          <w:szCs w:val="24"/>
        </w:rPr>
        <w:sectPr w:rsidR="00C230A9" w:rsidRPr="00C230A9">
          <w:pgSz w:w="11909" w:h="16834"/>
          <w:pgMar w:top="1440" w:right="1253" w:bottom="720" w:left="994" w:header="720" w:footer="720" w:gutter="0"/>
          <w:cols w:space="60"/>
          <w:noEndnote/>
        </w:sectPr>
      </w:pPr>
    </w:p>
    <w:p w:rsidR="002A4333" w:rsidRDefault="002A4333">
      <w:pPr>
        <w:shd w:val="clear" w:color="auto" w:fill="FFFFFF"/>
        <w:ind w:left="8201"/>
      </w:pPr>
      <w:r>
        <w:rPr>
          <w:b/>
          <w:bCs/>
          <w:spacing w:val="-3"/>
          <w:sz w:val="24"/>
          <w:szCs w:val="24"/>
        </w:rPr>
        <w:lastRenderedPageBreak/>
        <w:t>Приложение 1</w:t>
      </w:r>
    </w:p>
    <w:p w:rsidR="002A4333" w:rsidRDefault="002A4333">
      <w:pPr>
        <w:shd w:val="clear" w:color="auto" w:fill="FFFFFF"/>
        <w:spacing w:before="166" w:line="274" w:lineRule="exact"/>
        <w:ind w:left="605" w:right="6912"/>
      </w:pPr>
      <w:r>
        <w:rPr>
          <w:spacing w:val="-3"/>
          <w:sz w:val="24"/>
          <w:szCs w:val="24"/>
        </w:rPr>
        <w:t xml:space="preserve">Угловой штамп учебного </w:t>
      </w:r>
      <w:r>
        <w:rPr>
          <w:sz w:val="24"/>
          <w:szCs w:val="24"/>
        </w:rPr>
        <w:t>заведения</w:t>
      </w:r>
    </w:p>
    <w:p w:rsidR="002A4333" w:rsidRDefault="002A4333">
      <w:pPr>
        <w:shd w:val="clear" w:color="auto" w:fill="FFFFFF"/>
        <w:spacing w:before="245" w:line="281" w:lineRule="exact"/>
        <w:ind w:left="605" w:right="6912"/>
      </w:pPr>
      <w:r>
        <w:rPr>
          <w:sz w:val="24"/>
          <w:szCs w:val="24"/>
        </w:rPr>
        <w:t xml:space="preserve">Дата выдачи и </w:t>
      </w:r>
      <w:r>
        <w:rPr>
          <w:spacing w:val="-2"/>
          <w:sz w:val="24"/>
          <w:szCs w:val="24"/>
        </w:rPr>
        <w:t>регистрационный номер</w:t>
      </w:r>
    </w:p>
    <w:p w:rsidR="002A4333" w:rsidRDefault="002A4333">
      <w:pPr>
        <w:shd w:val="clear" w:color="auto" w:fill="FFFFFF"/>
        <w:spacing w:before="958"/>
        <w:ind w:left="4342"/>
      </w:pPr>
      <w:r>
        <w:rPr>
          <w:b/>
          <w:bCs/>
          <w:spacing w:val="-2"/>
          <w:sz w:val="24"/>
          <w:szCs w:val="24"/>
        </w:rPr>
        <w:t>СПРАВКА</w:t>
      </w:r>
    </w:p>
    <w:p w:rsidR="002A4333" w:rsidRDefault="002A4333">
      <w:pPr>
        <w:shd w:val="clear" w:color="auto" w:fill="FFFFFF"/>
        <w:tabs>
          <w:tab w:val="left" w:leader="underscore" w:pos="3874"/>
        </w:tabs>
        <w:spacing w:before="266" w:line="274" w:lineRule="exact"/>
        <w:ind w:left="1044"/>
      </w:pPr>
      <w:r>
        <w:rPr>
          <w:sz w:val="24"/>
          <w:szCs w:val="24"/>
        </w:rPr>
        <w:t xml:space="preserve">Дана на </w:t>
      </w:r>
      <w:r>
        <w:rPr>
          <w:i/>
          <w:iCs/>
          <w:sz w:val="24"/>
          <w:szCs w:val="24"/>
          <w:u w:val="single"/>
        </w:rPr>
        <w:t>Ф., И., 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ab/>
        <w:t>года рождения, в том, что он(а) действительно обучался</w:t>
      </w:r>
    </w:p>
    <w:p w:rsidR="002A4333" w:rsidRDefault="002A4333">
      <w:pPr>
        <w:shd w:val="clear" w:color="auto" w:fill="FFFFFF"/>
        <w:spacing w:line="274" w:lineRule="exact"/>
        <w:ind w:left="108" w:right="626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_______________________________________________________________________________</w:t>
      </w:r>
    </w:p>
    <w:p w:rsidR="002A4333" w:rsidRDefault="002A4333" w:rsidP="00005D03">
      <w:pPr>
        <w:shd w:val="clear" w:color="auto" w:fill="FFFFFF"/>
        <w:spacing w:line="274" w:lineRule="exact"/>
        <w:ind w:left="108" w:right="626"/>
        <w:jc w:val="both"/>
      </w:pPr>
      <w:r>
        <w:rPr>
          <w:sz w:val="24"/>
          <w:szCs w:val="24"/>
        </w:rPr>
        <w:t xml:space="preserve">на базе основного     общего     (среднего     полного)     образования     по     </w:t>
      </w:r>
      <w:proofErr w:type="spellStart"/>
      <w:r>
        <w:rPr>
          <w:sz w:val="24"/>
          <w:szCs w:val="24"/>
        </w:rPr>
        <w:t>программм</w:t>
      </w:r>
      <w:proofErr w:type="spellEnd"/>
      <w:r>
        <w:rPr>
          <w:sz w:val="24"/>
          <w:szCs w:val="24"/>
        </w:rPr>
        <w:t xml:space="preserve">     среднего профессионального образования по специальности</w:t>
      </w:r>
      <w:r>
        <w:rPr>
          <w:sz w:val="24"/>
          <w:szCs w:val="24"/>
        </w:rPr>
        <w:tab/>
        <w:t xml:space="preserve">, со сроком </w:t>
      </w:r>
      <w:r>
        <w:rPr>
          <w:spacing w:val="-3"/>
          <w:sz w:val="24"/>
          <w:szCs w:val="24"/>
        </w:rPr>
        <w:t>обучения</w:t>
      </w:r>
      <w:r>
        <w:rPr>
          <w:sz w:val="24"/>
          <w:szCs w:val="24"/>
        </w:rPr>
        <w:tab/>
        <w:t>года, с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20</w:t>
      </w:r>
      <w:r>
        <w:rPr>
          <w:sz w:val="24"/>
          <w:szCs w:val="24"/>
        </w:rPr>
        <w:tab/>
        <w:t>года (приказ о зачислении №</w:t>
      </w:r>
      <w:r>
        <w:rPr>
          <w:sz w:val="24"/>
          <w:szCs w:val="24"/>
        </w:rPr>
        <w:tab/>
        <w:t>от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г.)</w:t>
      </w:r>
    </w:p>
    <w:p w:rsidR="002A4333" w:rsidRDefault="002A4333">
      <w:pPr>
        <w:shd w:val="clear" w:color="auto" w:fill="FFFFFF"/>
        <w:tabs>
          <w:tab w:val="left" w:leader="underscore" w:pos="2095"/>
          <w:tab w:val="left" w:leader="underscore" w:pos="2887"/>
          <w:tab w:val="left" w:leader="underscore" w:pos="3434"/>
          <w:tab w:val="left" w:leader="underscore" w:pos="6991"/>
          <w:tab w:val="left" w:leader="underscore" w:pos="7646"/>
          <w:tab w:val="left" w:leader="underscore" w:pos="8539"/>
          <w:tab w:val="left" w:leader="underscore" w:pos="9137"/>
        </w:tabs>
        <w:spacing w:line="274" w:lineRule="exact"/>
        <w:ind w:left="115"/>
      </w:pPr>
      <w:r>
        <w:rPr>
          <w:spacing w:val="-4"/>
          <w:sz w:val="24"/>
          <w:szCs w:val="24"/>
        </w:rPr>
        <w:t>и был отчислен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>20</w:t>
      </w:r>
      <w:r>
        <w:rPr>
          <w:sz w:val="24"/>
          <w:szCs w:val="24"/>
        </w:rPr>
        <w:tab/>
        <w:t>года (приказ об отчислении №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от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г.).</w:t>
      </w:r>
    </w:p>
    <w:p w:rsidR="002A4333" w:rsidRDefault="002A4333">
      <w:pPr>
        <w:shd w:val="clear" w:color="auto" w:fill="FFFFFF"/>
        <w:spacing w:before="274"/>
        <w:ind w:left="814"/>
      </w:pPr>
      <w:r>
        <w:rPr>
          <w:sz w:val="24"/>
          <w:szCs w:val="24"/>
        </w:rPr>
        <w:t>За время обучения изучал следующие предметы и имеет следующие оценки:</w:t>
      </w:r>
    </w:p>
    <w:p w:rsidR="002A4333" w:rsidRDefault="002A4333">
      <w:pPr>
        <w:spacing w:after="274" w:line="1" w:lineRule="exact"/>
        <w:rPr>
          <w:sz w:val="2"/>
          <w:szCs w:val="2"/>
        </w:rPr>
      </w:pPr>
    </w:p>
    <w:tbl>
      <w:tblPr>
        <w:tblW w:w="103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3996"/>
        <w:gridCol w:w="850"/>
        <w:gridCol w:w="2146"/>
        <w:gridCol w:w="850"/>
        <w:gridCol w:w="2031"/>
      </w:tblGrid>
      <w:tr w:rsidR="002A4333" w:rsidRPr="00291EFE" w:rsidTr="00084FB2">
        <w:trPr>
          <w:trHeight w:hRule="exact" w:val="103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м</w:t>
            </w:r>
          </w:p>
          <w:p w:rsidR="002A4333" w:rsidRPr="00291EFE" w:rsidRDefault="002A4333">
            <w:pPr>
              <w:shd w:val="clear" w:color="auto" w:fill="FFFFFF"/>
              <w:spacing w:line="259" w:lineRule="exact"/>
              <w:ind w:right="79"/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  <w:ind w:left="583"/>
            </w:pPr>
            <w:r>
              <w:rPr>
                <w:b/>
                <w:bCs/>
                <w:i/>
                <w:iCs/>
                <w:spacing w:val="-12"/>
                <w:sz w:val="24"/>
                <w:szCs w:val="24"/>
              </w:rPr>
              <w:t>Наименование предметов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  <w:spacing w:line="252" w:lineRule="exact"/>
              <w:ind w:right="14"/>
            </w:pPr>
            <w:proofErr w:type="spellStart"/>
            <w:r>
              <w:rPr>
                <w:b/>
                <w:bCs/>
                <w:i/>
                <w:iCs/>
                <w:spacing w:val="-14"/>
                <w:sz w:val="24"/>
                <w:szCs w:val="24"/>
              </w:rPr>
              <w:t>Колич</w:t>
            </w:r>
            <w:proofErr w:type="spellEnd"/>
            <w:r>
              <w:rPr>
                <w:b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3"/>
                <w:sz w:val="24"/>
                <w:szCs w:val="24"/>
              </w:rPr>
              <w:t>ество</w:t>
            </w:r>
            <w:proofErr w:type="spellEnd"/>
            <w:r>
              <w:rPr>
                <w:b/>
                <w:bCs/>
                <w:i/>
                <w:iCs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pacing w:val="-12"/>
                <w:sz w:val="24"/>
                <w:szCs w:val="24"/>
              </w:rPr>
              <w:t>часов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  <w:r w:rsidRPr="00291E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  <w:sz w:val="24"/>
                <w:szCs w:val="24"/>
              </w:rPr>
              <w:t>курс</w:t>
            </w:r>
          </w:p>
          <w:p w:rsidR="002A4333" w:rsidRPr="00291EFE" w:rsidRDefault="002A4333">
            <w:pPr>
              <w:shd w:val="clear" w:color="auto" w:fill="FFFFFF"/>
            </w:pPr>
            <w:r w:rsidRPr="00291EFE">
              <w:rPr>
                <w:b/>
                <w:bCs/>
                <w:i/>
                <w:iCs/>
                <w:spacing w:val="-10"/>
                <w:sz w:val="24"/>
                <w:szCs w:val="24"/>
              </w:rPr>
              <w:t xml:space="preserve">20_ </w:t>
            </w:r>
            <w:r>
              <w:rPr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0"/>
                <w:sz w:val="24"/>
                <w:szCs w:val="24"/>
              </w:rPr>
              <w:t>уч</w:t>
            </w:r>
            <w:proofErr w:type="spellEnd"/>
            <w:r>
              <w:rPr>
                <w:b/>
                <w:bCs/>
                <w:i/>
                <w:iCs/>
                <w:spacing w:val="-10"/>
                <w:sz w:val="24"/>
                <w:szCs w:val="24"/>
              </w:rPr>
              <w:t>. год)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  <w:spacing w:line="252" w:lineRule="exact"/>
              <w:ind w:right="14"/>
            </w:pPr>
            <w:proofErr w:type="spellStart"/>
            <w:r>
              <w:rPr>
                <w:b/>
                <w:bCs/>
                <w:i/>
                <w:iCs/>
                <w:spacing w:val="-13"/>
                <w:sz w:val="24"/>
                <w:szCs w:val="24"/>
              </w:rPr>
              <w:t>Колич</w:t>
            </w:r>
            <w:proofErr w:type="spellEnd"/>
            <w:r>
              <w:rPr>
                <w:b/>
                <w:bCs/>
                <w:i/>
                <w:iCs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2"/>
                <w:sz w:val="24"/>
                <w:szCs w:val="24"/>
              </w:rPr>
              <w:t>ество</w:t>
            </w:r>
            <w:proofErr w:type="spellEnd"/>
            <w:r>
              <w:rPr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pacing w:val="-14"/>
                <w:sz w:val="24"/>
                <w:szCs w:val="24"/>
              </w:rPr>
              <w:t>часов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  <w:spacing w:line="252" w:lineRule="exact"/>
              <w:ind w:right="158"/>
            </w:pPr>
            <w:r w:rsidRPr="00291E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курс </w:t>
            </w:r>
            <w:r>
              <w:rPr>
                <w:i/>
                <w:iCs/>
                <w:spacing w:val="-10"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spacing w:val="-10"/>
                <w:sz w:val="24"/>
                <w:szCs w:val="24"/>
              </w:rPr>
              <w:t xml:space="preserve">20_   </w:t>
            </w:r>
            <w:proofErr w:type="spellStart"/>
            <w:r>
              <w:rPr>
                <w:b/>
                <w:bCs/>
                <w:i/>
                <w:iCs/>
                <w:spacing w:val="-10"/>
                <w:sz w:val="24"/>
                <w:szCs w:val="24"/>
              </w:rPr>
              <w:t>уч</w:t>
            </w:r>
            <w:proofErr w:type="spellEnd"/>
            <w:r>
              <w:rPr>
                <w:b/>
                <w:bCs/>
                <w:i/>
                <w:iCs/>
                <w:spacing w:val="-10"/>
                <w:sz w:val="24"/>
                <w:szCs w:val="24"/>
              </w:rPr>
              <w:t>. год)</w:t>
            </w:r>
          </w:p>
        </w:tc>
      </w:tr>
      <w:tr w:rsidR="002A4333" w:rsidRPr="00291EFE" w:rsidTr="00005D03">
        <w:trPr>
          <w:trHeight w:hRule="exact"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  <w:ind w:left="7"/>
            </w:pPr>
            <w:r w:rsidRPr="00291EFE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</w:tr>
      <w:tr w:rsidR="002A4333" w:rsidRPr="00291EFE" w:rsidTr="00005D03">
        <w:trPr>
          <w:trHeight w:hRule="exact"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  <w:r w:rsidRPr="00291EFE">
              <w:rPr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</w:tr>
      <w:tr w:rsidR="002A4333" w:rsidRPr="00291EFE" w:rsidTr="00005D03">
        <w:trPr>
          <w:trHeight w:hRule="exact" w:val="2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  <w:r w:rsidRPr="00291EFE">
              <w:rPr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</w:tr>
      <w:tr w:rsidR="002A4333" w:rsidRPr="00291EFE" w:rsidTr="00005D03">
        <w:trPr>
          <w:trHeight w:hRule="exact" w:val="28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  <w:ind w:left="7"/>
            </w:pPr>
            <w:r w:rsidRPr="00291EFE">
              <w:rPr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</w:tr>
      <w:tr w:rsidR="002A4333" w:rsidRPr="00291EFE" w:rsidTr="00005D03">
        <w:trPr>
          <w:trHeight w:hRule="exact" w:val="28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  <w:r w:rsidRPr="00291EFE">
              <w:rPr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</w:tr>
      <w:tr w:rsidR="002A4333" w:rsidRPr="00291EFE" w:rsidTr="00005D03">
        <w:trPr>
          <w:trHeight w:hRule="exact" w:val="2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33" w:rsidRPr="00291EFE" w:rsidRDefault="002A4333">
            <w:pPr>
              <w:shd w:val="clear" w:color="auto" w:fill="FFFFFF"/>
            </w:pPr>
          </w:p>
        </w:tc>
      </w:tr>
    </w:tbl>
    <w:p w:rsidR="002A4333" w:rsidRDefault="002A4333">
      <w:pPr>
        <w:shd w:val="clear" w:color="auto" w:fill="FFFFFF"/>
        <w:spacing w:before="266"/>
        <w:ind w:left="122"/>
      </w:pPr>
      <w:r>
        <w:rPr>
          <w:i/>
          <w:iCs/>
          <w:sz w:val="24"/>
          <w:szCs w:val="24"/>
        </w:rPr>
        <w:t>Справка дана для представления по месту требования</w:t>
      </w:r>
    </w:p>
    <w:p w:rsidR="002A4333" w:rsidRDefault="002A4333">
      <w:pPr>
        <w:shd w:val="clear" w:color="auto" w:fill="FFFFFF"/>
        <w:tabs>
          <w:tab w:val="left" w:pos="8294"/>
        </w:tabs>
        <w:spacing w:before="1152" w:line="554" w:lineRule="exact"/>
        <w:ind w:left="878"/>
      </w:pPr>
      <w:r>
        <w:rPr>
          <w:b/>
          <w:bCs/>
          <w:spacing w:val="-13"/>
          <w:sz w:val="24"/>
          <w:szCs w:val="24"/>
        </w:rPr>
        <w:t>Директор АПОУ РА «ТОТ»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5"/>
          <w:sz w:val="24"/>
          <w:szCs w:val="24"/>
        </w:rPr>
        <w:t xml:space="preserve">Ф., </w:t>
      </w:r>
      <w:r>
        <w:rPr>
          <w:spacing w:val="-5"/>
          <w:sz w:val="24"/>
          <w:szCs w:val="24"/>
        </w:rPr>
        <w:t>И., О.</w:t>
      </w:r>
    </w:p>
    <w:p w:rsidR="002A4333" w:rsidRDefault="002A4333">
      <w:pPr>
        <w:shd w:val="clear" w:color="auto" w:fill="FFFFFF"/>
        <w:tabs>
          <w:tab w:val="left" w:pos="8266"/>
        </w:tabs>
        <w:spacing w:line="554" w:lineRule="exact"/>
        <w:ind w:left="958"/>
      </w:pPr>
      <w:r>
        <w:rPr>
          <w:spacing w:val="-2"/>
          <w:sz w:val="24"/>
          <w:szCs w:val="24"/>
        </w:rPr>
        <w:t>Классный руководитель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Ф., И., О.</w:t>
      </w:r>
    </w:p>
    <w:p w:rsidR="002A4333" w:rsidRDefault="002A4333">
      <w:pPr>
        <w:shd w:val="clear" w:color="auto" w:fill="FFFFFF"/>
        <w:spacing w:line="554" w:lineRule="exact"/>
        <w:ind w:left="547"/>
      </w:pPr>
      <w:r>
        <w:rPr>
          <w:spacing w:val="-6"/>
          <w:sz w:val="24"/>
          <w:szCs w:val="24"/>
        </w:rPr>
        <w:t>М.П.</w:t>
      </w:r>
    </w:p>
    <w:p w:rsidR="002A4333" w:rsidRDefault="002A4333" w:rsidP="00A501A6">
      <w:pPr>
        <w:shd w:val="clear" w:color="auto" w:fill="FFFFFF"/>
        <w:jc w:val="right"/>
      </w:pPr>
    </w:p>
    <w:sectPr w:rsidR="002A4333" w:rsidSect="0050200C">
      <w:pgSz w:w="11909" w:h="16834"/>
      <w:pgMar w:top="1440" w:right="1256" w:bottom="720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7CE288"/>
    <w:lvl w:ilvl="0">
      <w:numFmt w:val="bullet"/>
      <w:lvlText w:val="*"/>
      <w:lvlJc w:val="left"/>
    </w:lvl>
  </w:abstractNum>
  <w:abstractNum w:abstractNumId="1">
    <w:nsid w:val="267A42EC"/>
    <w:multiLevelType w:val="singleLevel"/>
    <w:tmpl w:val="1636982C"/>
    <w:lvl w:ilvl="0">
      <w:start w:val="3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2DE55D39"/>
    <w:multiLevelType w:val="singleLevel"/>
    <w:tmpl w:val="37BEFC6C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">
    <w:nsid w:val="2EB51433"/>
    <w:multiLevelType w:val="singleLevel"/>
    <w:tmpl w:val="41629A70"/>
    <w:lvl w:ilvl="0">
      <w:start w:val="6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6AD4587"/>
    <w:multiLevelType w:val="singleLevel"/>
    <w:tmpl w:val="2CD441E4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372B2B56"/>
    <w:multiLevelType w:val="singleLevel"/>
    <w:tmpl w:val="191231D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B782FC0"/>
    <w:multiLevelType w:val="singleLevel"/>
    <w:tmpl w:val="1F0EC120"/>
    <w:lvl w:ilvl="0">
      <w:start w:val="1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3F4E4FFB"/>
    <w:multiLevelType w:val="multilevel"/>
    <w:tmpl w:val="25A46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cs="Times New Roman" w:hint="default"/>
      </w:rPr>
    </w:lvl>
  </w:abstractNum>
  <w:abstractNum w:abstractNumId="8">
    <w:nsid w:val="537730BA"/>
    <w:multiLevelType w:val="hybridMultilevel"/>
    <w:tmpl w:val="10A87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C620BF4"/>
    <w:multiLevelType w:val="multilevel"/>
    <w:tmpl w:val="A5F2DBB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F344E61"/>
    <w:multiLevelType w:val="singleLevel"/>
    <w:tmpl w:val="4C387790"/>
    <w:lvl w:ilvl="0">
      <w:start w:val="2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53E"/>
    <w:rsid w:val="00005D03"/>
    <w:rsid w:val="00084FB2"/>
    <w:rsid w:val="00145310"/>
    <w:rsid w:val="00147399"/>
    <w:rsid w:val="002349CB"/>
    <w:rsid w:val="00291EFE"/>
    <w:rsid w:val="002A4333"/>
    <w:rsid w:val="003F49BF"/>
    <w:rsid w:val="004A4E23"/>
    <w:rsid w:val="004E0D88"/>
    <w:rsid w:val="0050200C"/>
    <w:rsid w:val="00614012"/>
    <w:rsid w:val="0062262A"/>
    <w:rsid w:val="006B7819"/>
    <w:rsid w:val="007D3A74"/>
    <w:rsid w:val="009651F6"/>
    <w:rsid w:val="009F1E96"/>
    <w:rsid w:val="009F5628"/>
    <w:rsid w:val="00A200C2"/>
    <w:rsid w:val="00A439DE"/>
    <w:rsid w:val="00A501A6"/>
    <w:rsid w:val="00AC653E"/>
    <w:rsid w:val="00BA32A8"/>
    <w:rsid w:val="00C153D4"/>
    <w:rsid w:val="00C230A9"/>
    <w:rsid w:val="00C92BBD"/>
    <w:rsid w:val="00E3773B"/>
    <w:rsid w:val="00F22498"/>
    <w:rsid w:val="00F7365E"/>
    <w:rsid w:val="00F8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30A9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230A9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Юрист</cp:lastModifiedBy>
  <cp:revision>7</cp:revision>
  <cp:lastPrinted>2015-07-02T08:07:00Z</cp:lastPrinted>
  <dcterms:created xsi:type="dcterms:W3CDTF">2015-07-02T03:50:00Z</dcterms:created>
  <dcterms:modified xsi:type="dcterms:W3CDTF">2017-02-16T04:29:00Z</dcterms:modified>
</cp:coreProperties>
</file>